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F2C" w:rsidRPr="009773A3" w:rsidRDefault="00D53F2C" w:rsidP="002E5A52">
      <w:pPr>
        <w:ind w:right="-432"/>
        <w:rPr>
          <w:b/>
          <w:sz w:val="28"/>
          <w:szCs w:val="28"/>
        </w:rPr>
        <w:sectPr w:rsidR="00D53F2C" w:rsidRPr="009773A3" w:rsidSect="00DC785D">
          <w:endnotePr>
            <w:numFmt w:val="decimal"/>
          </w:endnotePr>
          <w:type w:val="continuous"/>
          <w:pgSz w:w="12240" w:h="15840" w:code="1"/>
          <w:pgMar w:top="720" w:right="720" w:bottom="720" w:left="1440" w:header="1440" w:footer="1440" w:gutter="0"/>
          <w:cols w:space="720"/>
          <w:noEndnote/>
        </w:sectPr>
      </w:pPr>
    </w:p>
    <w:tbl>
      <w:tblPr>
        <w:tblpPr w:leftFromText="180" w:rightFromText="180" w:vertAnchor="text" w:horzAnchor="page" w:tblpX="7165" w:tblpY="220"/>
        <w:tblW w:w="3504" w:type="dxa"/>
        <w:tblLook w:val="0000" w:firstRow="0" w:lastRow="0" w:firstColumn="0" w:lastColumn="0" w:noHBand="0" w:noVBand="0"/>
      </w:tblPr>
      <w:tblGrid>
        <w:gridCol w:w="3504"/>
      </w:tblGrid>
      <w:tr w:rsidR="002442DA" w:rsidRPr="009773A3" w:rsidTr="007A20E3">
        <w:trPr>
          <w:trHeight w:val="502"/>
        </w:trPr>
        <w:tc>
          <w:tcPr>
            <w:tcW w:w="3504" w:type="dxa"/>
            <w:tcBorders>
              <w:top w:val="single" w:sz="4" w:space="0" w:color="auto"/>
              <w:left w:val="single" w:sz="4" w:space="0" w:color="auto"/>
              <w:bottom w:val="nil"/>
              <w:right w:val="single" w:sz="4" w:space="0" w:color="auto"/>
            </w:tcBorders>
            <w:shd w:val="clear" w:color="auto" w:fill="000000"/>
            <w:noWrap/>
            <w:vAlign w:val="center"/>
          </w:tcPr>
          <w:p w:rsidR="002442DA" w:rsidRPr="009773A3" w:rsidRDefault="002442DA" w:rsidP="007A20E3">
            <w:pPr>
              <w:widowControl/>
              <w:ind w:right="-432"/>
              <w:jc w:val="center"/>
              <w:rPr>
                <w:rFonts w:cs="Arial"/>
                <w:b/>
                <w:bCs/>
                <w:snapToGrid/>
                <w:sz w:val="28"/>
                <w:szCs w:val="28"/>
              </w:rPr>
            </w:pPr>
            <w:r w:rsidRPr="009773A3">
              <w:rPr>
                <w:rFonts w:cs="Arial"/>
                <w:b/>
                <w:bCs/>
                <w:snapToGrid/>
                <w:sz w:val="28"/>
                <w:szCs w:val="28"/>
              </w:rPr>
              <w:t>Typical Specification</w:t>
            </w:r>
          </w:p>
        </w:tc>
      </w:tr>
      <w:tr w:rsidR="002442DA" w:rsidRPr="009773A3" w:rsidTr="007A20E3">
        <w:trPr>
          <w:trHeight w:val="458"/>
        </w:trPr>
        <w:tc>
          <w:tcPr>
            <w:tcW w:w="3504" w:type="dxa"/>
            <w:tcBorders>
              <w:top w:val="nil"/>
              <w:left w:val="single" w:sz="4" w:space="0" w:color="auto"/>
              <w:bottom w:val="single" w:sz="4" w:space="0" w:color="auto"/>
              <w:right w:val="single" w:sz="4" w:space="0" w:color="auto"/>
            </w:tcBorders>
            <w:shd w:val="clear" w:color="auto" w:fill="auto"/>
            <w:noWrap/>
            <w:vAlign w:val="center"/>
          </w:tcPr>
          <w:p w:rsidR="002442DA" w:rsidRPr="009773A3" w:rsidRDefault="005E54E0" w:rsidP="007A20E3">
            <w:pPr>
              <w:widowControl/>
              <w:ind w:right="-432"/>
              <w:jc w:val="center"/>
              <w:rPr>
                <w:rFonts w:cs="Arial"/>
                <w:b/>
                <w:bCs/>
                <w:snapToGrid/>
                <w:sz w:val="28"/>
                <w:szCs w:val="28"/>
              </w:rPr>
            </w:pPr>
            <w:r>
              <w:rPr>
                <w:rFonts w:cs="Arial"/>
                <w:b/>
                <w:bCs/>
                <w:snapToGrid/>
                <w:sz w:val="28"/>
                <w:szCs w:val="28"/>
              </w:rPr>
              <w:t>PBX</w:t>
            </w:r>
            <w:r w:rsidR="002721F2">
              <w:rPr>
                <w:rFonts w:cs="Arial"/>
                <w:b/>
                <w:bCs/>
                <w:snapToGrid/>
                <w:sz w:val="28"/>
                <w:szCs w:val="28"/>
              </w:rPr>
              <w:t>T</w:t>
            </w:r>
            <w:r w:rsidR="00EB2F94" w:rsidRPr="009773A3">
              <w:rPr>
                <w:rFonts w:cs="Arial"/>
                <w:b/>
                <w:bCs/>
                <w:snapToGrid/>
                <w:sz w:val="28"/>
                <w:szCs w:val="28"/>
              </w:rPr>
              <w:t>-</w:t>
            </w:r>
            <w:r w:rsidR="00C65328" w:rsidRPr="009773A3">
              <w:rPr>
                <w:rFonts w:cs="Arial"/>
                <w:b/>
                <w:bCs/>
                <w:snapToGrid/>
                <w:sz w:val="28"/>
                <w:szCs w:val="28"/>
              </w:rPr>
              <w:t>SPEC-0</w:t>
            </w:r>
            <w:r w:rsidR="007A20E3">
              <w:rPr>
                <w:rFonts w:cs="Arial"/>
                <w:b/>
                <w:bCs/>
                <w:snapToGrid/>
                <w:sz w:val="28"/>
                <w:szCs w:val="28"/>
              </w:rPr>
              <w:t>3</w:t>
            </w:r>
          </w:p>
        </w:tc>
      </w:tr>
    </w:tbl>
    <w:p w:rsidR="004459E0" w:rsidRDefault="00BF5CA4" w:rsidP="004459E0">
      <w:pPr>
        <w:ind w:right="-432"/>
        <w:rPr>
          <w:b/>
          <w:sz w:val="28"/>
        </w:rPr>
      </w:pPr>
      <w:r w:rsidRPr="009773A3">
        <w:rPr>
          <w:b/>
          <w:noProof/>
          <w:sz w:val="28"/>
          <w:szCs w:val="28"/>
        </w:rPr>
        <mc:AlternateContent>
          <mc:Choice Requires="wpc">
            <w:drawing>
              <wp:inline distT="0" distB="0" distL="0" distR="0">
                <wp:extent cx="2746375" cy="697230"/>
                <wp:effectExtent l="0" t="4445" r="0" b="3175"/>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11" descr="Lochinvar%20spec%20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5720" y="0"/>
                            <a:ext cx="2514600" cy="696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51FF4050" id="Canvas 2" o:spid="_x0000_s1026" editas="canvas" style="width:216.25pt;height:54.9pt;mso-position-horizontal-relative:char;mso-position-vertical-relative:line" coordsize="27463,69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5w0vdVAwAAugcAAA4AAABkcnMvZTJvRG9jLnhtbKxV4Y6jNhD+f1Lf&#10;ASH1J4uhkAS02dUuJNVJ23Z1ah/AMSZYZ2xkO8muqnv3zpiQbC6ttuoWCRg8w/ibb76B2/uXXgZ7&#10;bqzQahkmNyQMuGK6EWq7DP/4fR0twsA6qhoqteLL8JXb8P7uh0+3h6Hkqe60bLgJIImy5WFYhp1z&#10;QxnHlnW8p/ZGD1yBs9Wmpw4ezTZuDD1A9l7GKSGz+KBNMxjNuLWwWo/O8M7nb1vO3G9ta7kL5DIE&#10;bM5fjb9u8Brf3dJya+jQCXaEQf8Dip4KBZueUtXU0WBnxFWqXjCjrW7dDdN9rNtWMO5rgGoS8l01&#10;FVV7an0xDNiZAIL1P+bdbBG30mshJbARQ/YS1/B+gP5wdEt1GTSu+NhjzCBYCeeRQ7CuIL7fS3jL&#10;7QwPj0n6f5Wjp+brboiAzoE6sRFSuFcvDeANQan9s2DPZnxgv+6fTSAakGoYKNqDIsGLmwYJrDTc&#10;MhDHk2adAOrNjymxA2dwk3qrUSyYEZOMKSmWDNFfbaB01VG15Q/4AsgM809LxuhDx2ljcRk5vszi&#10;Hy9gbqQYsB9IOtpHQgDa+/MxaqrWbNdz5cYhMVwCN1rZTgw2DEzJ+w0HEsznBnAyGFAHTAxGKOdV&#10;zF/ck3W4O1ijjv9MFw+EFOljVOWkijIyX0UPRTaP5mQ1z0i2SKqk+oZvJ1m5sxxYobIexDRUSXYF&#10;/m9n4Tje4zj4sQr21A8vEucBTXcPEZaQIcRqDfsC3EMc2M5wxzo0WyDyuA7BJ4dn/Uw0tsQOII7N&#10;4RfdABt057Qn46U1PeYBYoOXZZjl8xS+JK+nrwdSxMCR5kk2I+Bi4JsVs7zIfbNpOWUYjHU/c90H&#10;aAD7ANbvQPdQyljeFIIbnmbyn+bPs3HVqIIUq8VqkUVZOltBo+o6elhXWTRbJ/O8/qmuqjqZGtWJ&#10;puEKpfbxPnnatRTNpFxrtptKmrF/a38cCbHnsBj1coYx9RaTnbVXJGlGHtMiWs8W8yhbZ3lUzMki&#10;IknxWMxIVmT1+rKkJ6H4x0sKDsuwyNPcd+kNaNTam9qIP65ro2UvHPzepOiX4eIUREv8GKxU45Xq&#10;qJCj/YYKhH+mYpT9KPdJp+BFE06w/Ld6QOviD/T22Uedf7l3fwE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BjF33y3QAAAAUBAAAPAAAAZHJzL2Rvd25yZXYueG1sTI9PS8QwEMXvgt8h&#10;jODNTax1rbXpIoIi7kFdC16zzWwbzJ/SZLfVT+/oRS8Phvd47zfVanaWHXCMJngJ5wsBDH0btPGd&#10;hObt/qwAFpPyWtngUcInRljVx0eVKnWY/CseNqljVOJjqST0KQ0l57Ht0am4CAN68nZhdCrROXZc&#10;j2qicmd5JsSSO2U8LfRqwLse24/N3knIs50tXh6W66/Hppme3nNzJZ6NlKcn8+0NsIRz+gvDDz6h&#10;Q01M27D3OjIrgR5Jv0pefpFdAttSSFwXwOuK/6evvwEAAP//AwBQSwMECgAAAAAAAAAhAOeyWYoM&#10;lAAADJQAABUAAABkcnMvbWVkaWEvaW1hZ2UxLmpwZWf/2P/gABBKRklGAAEBAQDcANwAAP/bAEMA&#10;AgEBAQEBAgEBAQICAgICBAMCAgICBQQEAwQGBQYGBgUGBgYHCQgGBwkHBgYICwgJCgoKCgoGCAsM&#10;CwoMCQoKCv/bAEMBAgICAgICBQMDBQoHBgcKCgoKCgoKCgoKCgoKCgoKCgoKCgoKCgoKCgoKCgoK&#10;CgoKCgoKCgoKCgoKCgoKCgoKCv/AABEIAKgCX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p+IvEWgeEdAvvFnizXLPS9L0uzlu9S&#10;1LULpIbe0t40LyTSyOQsaKoLMzEBQCSQBVyvBv8Agqfpmo61/wAExP2jdG0iykuLu8+A/i+G1t4V&#10;LPLI2i3aqigdSSQAPU0AYHiP/gsj/wAEw9F1fTfDfh39svwj431bVpvK0/Q/hTJN4x1CZ8qoH2XQ&#10;o7uYZLADKDPbODVXxL/wVJ8OjxLZ+Fvg/wDsL/tQfEGa6gaSa4034G6h4ftrTDABJJ/E/wDZcZY5&#10;yAjPx1Ir3T9n74i+BPi/8BvBPxa+FsaL4Z8UeEdN1fw6sdsIVFhc2sc1uBGOEHlOmFHA6dq67HtQ&#10;B8y+Nv21v2z7HSJpfht/wR3+Meqah5f+j2+vfEPwHp1uz56PLD4guWVcc5EbHtjvTvCHxt/4KzeJ&#10;9Et9X1b/AIJ6/Bnw9NcJuk0zWv2m75ri25xtkNp4Vni3Y5+SRxz1r6Q1bSdK1/SrnQ9d0y3vbG8t&#10;3gvLO7hWSKeJ1KvG6MCGVlJBUggg4Nfgb/wVz/4NC/H/AMR/j9e/HX/gmBqPg7SPD/ia6kudb+Gm&#10;uXT6fDol0xUs2nOkbx/ZXYyMbdvLFuQFi3xsscIB+vX/AAsf/gqdnH/DG3wA/wDEltb/APmNo/4W&#10;P/wVNz/yZv8AAD/xJbXP/mMr8sf+Cbn/AAZm/C74faivxB/4Ke/E+z8eXUbutr8PfAOo3lppBUo6&#10;h7q/KwXcx+ZHEcK24R4hukmRilZ+nftk/wDBA3/g30/4Ka+OtF/Zs8cfGub+0NAtfDnjv4c/Du6i&#10;1nwno2pQTsZJLubUrsXFzew5AAhklNq0l7CTulkt4gD9UNa+Lf8AwVc0uzmurH9hL4G6k8MTPHbW&#10;X7TOqq8zAZCKZfCKKCTwNzKMnkgc1k/D39tf9vC70/b8Yf8AgjX8UdJv1kZXXwf8UvBGrWrKOjJL&#10;dazYyEHn70SkfoPcf2ef2hvgv+1f8F/D/wC0P+zx8QLPxT4N8U2ZutD1ywV1S4jDtG4KSKrxyJIj&#10;xvG6q8boyOqspA7OgD5dtv8AgqBHofjhfBPxm/4J7ftReB1aORl1qT4Rt4msdyfweZ4WuNVYE9iV&#10;CnrnHNWtO/4LFf8ABNj/AIS+8+H/AI+/ak0v4da5YQiW40n4yaPqHgi42nbgqniC3s2kJDqQEBJB&#10;z0BI+mKDwOlAGL8O/iR8O/i94L0/4k/Cfx7ovijw7q0PnaVr3h3VIb2yvY9xXfFPCzRyLuUjKkjI&#10;I7VtV8i/8EK9Xu/FX/BMTwL8QLnQl02Pxb4i8XeJbGyjs1t40s9T8U6tf2xSJfljjMFzGyqOApAF&#10;fXVABRRRQAUUUUAFFFFABRRRQAUUUUAFFFFABRRRQAUUUUAFFFFABRRRQAUUUUAFFFFABRRRQAUU&#10;UUAFFFFABRRRQAUUUUAFFFFABRRRQAUUUUAFFFFABRRRQAUUUUAFFFFABRRRQAUUUUAFFFFABRRR&#10;QAUUUUAFFFFABRRRQAVV1vRtM8R6Nd+Htbs1uLO+tZLe8t5M7ZYnUqynHYqSKtUUAfMf/BGHxlde&#10;MP8Agld8C7XVPDV5o2peFfANr4O1zSdRieOe01LQi2i3kciOqsjC5sJgVIyp45xk/TlfK/8AwTS1&#10;XWPCPjz9pb9mDxL4z0/VLj4f/tFazqWkW9rDsltdJ8S29r4piWX++Rd6xqEQfjIgxztyfqigAooo&#10;oAD0r+Hn/gpv+zJ8Wv2PP2/Piv8As9/G3XLzV/EOi+MrqabX9QmSSfWre6b7XbajIUkkAe5t54rh&#10;lLl0aUo+HVgP3g/4OAv+Dne5/Y68dzfsZ/8ABOnXNG1b4jaNqAT4ieOrm1jvrHw5JG/z6TbxtmO4&#10;vdw23DsGjthuhw1w0n2T+er9qb9qX46ftpfHjXv2mP2k/G3/AAkXjTxM9u2sat/Z9vaibyLeO2hU&#10;RW8ccaBYYY0G1Rnbk5JJIB+83/Bk9J+1/Y/CP4saX4j8KGP4G3mq29/4Z1XUFaF5PEWPIuxZ/uf9&#10;Jha3hhE7NKFhkggWNGMs7J+6tfz6f8Gv/wDwcD/EbV/iN4S/4Jbfti6rpd1ot1pcGjfBzxgYrXT5&#10;NLktbUR2+iXO0RpcRyxwhLeU5uDcERN9o+0IYP6C6ACuB/at+OEX7Mn7LnxJ/aSuPDz6tH8PfAOs&#10;eJZNJjuBC16thZTXRgEhVghfytu4q2M5wcYp37TP7TvwI/Y6+C2tftC/tJ/Eax8K+EfD8Kyalq18&#10;HbBZgqRxxxq0k0rsQqxxqzsTgAmv53/26P8Ag8j/AGivjcfF3wo/Zl/ZP+HukfDnX9G1DRT/AMLO&#10;0t9e1K9t5xNCLmW3EqWKboHQtZzRXkIcMrvPGcEA/fj/AIJ4/D7xB8Hf2Dfgv8EfGaxR+IPA/wAJ&#10;fDOgeIrOOTcbW+tdItI5YmHVSCM4IBwwOORXslfzg/8ABrD/AMFm/hP8Ifjf8X/hd/wUE/aO1Cy1&#10;z4wa1p2t6F428aXxexudUiWaG6iu7yRj9nllje28t5MQlbZkMiN5KSf0fZzQAUUUUAFFFFAH58+L&#10;/wDg6D/4I6+A9Wn0Txf8dPFGn3FvcyW8i3Pwz1pQZI22sFJtsNg9xmsn/iK7/wCCI/8A0crrv/hu&#10;9Y/+Rq/RLWtF0fxJo934e8Q6TbX+n39tJb31jeQLLDcQupV43RgVdGUkFSCCCQa/kj/4Ohf2EfgT&#10;+wV/wU+m8K/s5eG7bQPDPj7wRZeMo/C+n2/lWei3Nxd3trPb2ybiEgaSyadY12pF9oMUaJHGigA/&#10;cr/iK7/4Ij/9HK67/wCG71j/AORqP+Irv/giP/0crrv/AIbvWP8A5Gr+R+vuD/g3Z/Yr8A/t1/8A&#10;BVr4f/C34v8Ahe31vwboMN74l8UaPd7TFfQ2UJaCCRGVllie7e1WWIjDxGRTwaAP6CtK/wCDp7/g&#10;jFrsrQaH8ffFF48a7nS1+GWtSFR6kLanAr7y+EvxP8IfG74VeGfjP8Prua40Hxd4fsta0O4ubSS3&#10;kks7qBJ4WeKQB42McikowDKeCAQRWl4Z8M+G/BXhvT/B3g3w9Y6To+k2UVnpelaZaJb21nbxIEjh&#10;iiQBY40RQqooAUAAAAVeoAKKKKACiiigAooooAKKKKACiiigAooooAKKKKAPzjP/AAdd/wDBEgHB&#10;/aU17/w3Wsf/ACNR/wARXf8AwRH/AOjldd/8N3rH/wAjV4f/AMHmH7Knw28cf8E//D37WFt4K0mP&#10;xt4J8dafp8niY25W9l0S5jukew3r/rI/tUlvMqvkIVlKbTK+/wDmPoA/tG/YZ/4Lg/8ABOX/AIKN&#10;/GK6+A37Jvxg1LXvE1loM2s3FleeE7+xVbOKWGJ38y4hRCQ88Q25yc5xwa+tq/lw/wCDMX/lLB4m&#10;/wCyI6v/AOnLSq/qPoAKKKKACuP+Pvx9+Df7Lfwb8Q/tBftBfELT/Cvg3wrp7Xuu65qTkR28eQqq&#10;FUF5ZHdkjjhjVpJZHSONXd1U9hX5B/8AB6ZrniHS/wDglz4I03StRuLez1L44abBqiQTMi3CLpOr&#10;SpFIAcOnmRrJtII3RI3VQaAPG/iZ/wAHxnwy0rxvfWHwc/4J1a9r3huNl/s3VvE3xKh0m+nXYNxk&#10;tILC8jiIbcAFnkyADkElR+l3/BKT/gsh+yd/wVx+Gt/4n+A9xqWj+KPDsFufGXgbxBCFvNKabeFd&#10;JEzHcwM0cgSVDnAXzEiZglfxa1+j3/BqD41+InhX/gtp8OdD8FaleW+m+JPD/iLTvF8VtCGS405d&#10;JubtI5TtOxBe2tk4YFfnRBn5sEA/reooooAKKKKACiiigAooooAKKKKACiiigAooooAKKKKACiii&#10;gAooooAKKKKACiiigAooooAKKKKACiiigD5N1PVrP4C/8FotNtri+8M2OnftGfAmS2ihNq0epXmv&#10;eEdRMq4dSEl83TvEc5O5WcJpSYZVXafrKvlv/grQ3iT4efAbwj+2L4T1DU4Zv2ffifpPj7WodJ06&#10;C6kufDqLPpniFCk3GF0PU9UmBX94GgTZhsGvY/2qPjpq37NP7P3iT446H8DvGnxJvPD9pHLb+Cfh&#10;5pQvdY1Rnmji228BZd+3zPMfBLCONyquwCMAeg1+X/8AwdE/8FbPih/wTX/ZV8O/Cf4AwX2n+PPj&#10;Quq2Ok+MrW4EZ8O2VmLUXc8RB3i6cXsSQsuPLy8gYPGgbS/4iDvj1/0gO/bQ/wDDUXX/AMbrwH/g&#10;pX/wUHu/+Ck/7KXiX9nj4wf8G7H7XuoXlzpdzJ4N1m9+E93HNoOr+UwtryGZIWki2ybN4UESR7kd&#10;XRmQgH82Mkkk0jSyuzMzZZmOST6mv6nP+Ce3/BuH/wAEY/jj+wL8D/jX8Uv2Nv7U8TeMPg/4Z1vx&#10;FqX/AAsPxFB9rv7vSrae4m8uHUEjj3yyO21FVVzhQAAK/mI+LvwT+M37P3jOT4c/Hn4R+J/BPiGG&#10;3jnm0HxdoFxpt6kTjKOYLhEcKw5DEYI6V/ar/wAEnT/xqy/Zp/7N/wDBv/pjs6APH/hP/wAG4X/B&#10;GP4HfFPwz8avhb+xt/Zfibwf4gs9b8O6n/wsPxFP9kv7SdJ7eby5tQeOTbLGjbXVlbGGBBIrkP2d&#10;/wDgu/8AC79t/wD4LBH/AIJ+/sjTafrvw+8JeDdX1HxV8RoX82PXtUgeCJLfTmB2tZRea+665+0y&#10;BTCRBGJbr4B/4Ohf+DgS71a71/8A4JjfsSeO/LsY/N074x+NNJuCHuHB2y6HbSoRiMYZLplzvybf&#10;IQTrJ+LX7OH7UXxE/Zdi8f3Pwvums9S8efDm+8G3GpRlN1pY301v9s2q6OGMttFNb5G1kFwZEZXR&#10;TQB9o/8ABx5/wWM1v/gpr+1vd/DP4SeNLqT4IfDfUJLPwZYxbI4NbvlBjudacIzed5jb0tmZvktg&#10;rBIZLi4VvzkoooAK/p0/4NfP+C33wF+P37OHg3/gnB8Z9fHhn4p+AdHj0nwn/bGpFrfxfpkORAtp&#10;JIfkuoItsTWZJJjiSSEsvmxW34F/8Onv+Cpv/SNP9oD/AMM3rn/yLXBfGT9mL9q/9k3UtGvP2g/2&#10;eviH8M7zUnkn8Py+MvCd/o0l00DIXe3NzHGXMZePJTO0uucZFAH93NFfhr/wRA/4OHf2xNZ/ZEXw&#10;x+1p+wV+0n8d28M3i6X4b+K3wd+GE2vvqkEafNb6rM0sSNeQAxDz1ZpJ0kVplEqvNcfZf/D/AEOf&#10;+UK/7f8A/wCI4/8A3dQB9/0V8U+D/wDgtboXihPM1L/gl1+2roK7WK/2x+znfZOCBjEEspBPJGQB&#10;gH2z61pH/BQ/4X6xaJexfAT49wRyZ2i8/Z+8TRMMHHKNYhh+I5HPcUAe+V/MD/werf8AKU3wD/2b&#10;/pX/AKfNcr+mT4e+O9J+JfhCz8baHpWtWVre+Z5Vr4h0C60u8TZI0Z8y2u445oslSRvQblKsMqwJ&#10;/mb/AOD1b/lKb4B/7N/0r/0+a5QB+QNfq/8A8GbSI/8AwVv1NnQHb8H9ZK5HQ/a9PGf1r8oK/WD/&#10;AIM2P+Ut2qf9kd1n/wBLNPoA/qcooooAKKKKACiiigAor4L/AOCl3/Bxh/wTo/4JoeILn4WeLvF+&#10;ofED4iWykXPgb4fxxXUumuVm2i/uXkS3tD5kQV4d73KCWOT7OUYMfzfvP+DyP9uX9oTxhY+CP2JP&#10;+CYek3WrG3klutEm1LU/FV5cKpGXijsILRkVcjOVfk9RnFAH9ClFfgX8JP8Ag9W8a+BfFVr8N/23&#10;/wDgnTdaXqFjqb2/i7UPCPiSS1urBQeVTSb+DcZV6FJLyPJ7r0r9Zf8Agnt/wVi/YY/4KdeC/wDh&#10;Jf2U/jNa32rW1qJtb8D6wBZ69pHyQl/Ps3Ys0aNPHGbmEy2zSbkSZypwAfR9FFFABRXjP7bH/BQX&#10;9j//AIJ3/DMfFX9rv43aT4TsbhXGk2MzNNqGryI0atHZ2cQaa5ZTLFvKIViEgeRkTLD8j/iN/wAH&#10;nesfE7x9cfCT/gn9/wAE1fFHjPVtTjVPCdx4j1pm1C5mCeZKH0fTYJ2kCqsmBHd5KrvO3BWgD91q&#10;K/nL8G/8HrP7ZPw98d6h4e/aT/YH8E339mzTWl9oWjatqOg39ndxsUeOVroXm1kcFWjMQYEEEg1+&#10;jH/BML/g5w/YB/4KNeKtL+C+vf2l8J/iZqn2eDT/AAv4wuInstWvJWZfs2n6ghCTuGEaqk8dtLK0&#10;yrFHId20Axf+DuT/AJQx+Jv+x30D/wBKq/k5r+sb/g7k/wCUMfib/sd9A/8ASqv5OaAP1t/4Mxf+&#10;UsHib/siOr/+nLSq/qPr+XD/AIMxf+UsHib/ALIjq/8A6ctKr9j/APgqz/wcZ/sL/wDBLvU734T3&#10;l1dfEn4q29qJD8P/AAndIq6ezBzGNRvSGjss7OYws1wqyRuYPLkVyAfoBRX84ut/8Hvn7Tc/xRh1&#10;bw5+wx4DtfBS3EJuPD994mvbjVHiAHmquoKkcKsx3FWNowQEArJgk/pB/wAEiv8Ag5S/Y/8A+Cpf&#10;ixfgdrnhW8+FPxTlhaXT/COvatHeWetKHkymn3ypF9omSNUkeGSGF8SHyhMsUroAfo1Xkv7cH7FH&#10;wE/4KE/s0+I/2Vf2kPDs994b8RQr/pFhcCG9026jbfBe2spVvLnicBlJVkYbkkSSN5I27r4s+P8A&#10;/hVHwr8TfFL/AIQrxB4k/wCEb8P3mq/8I74T037Zquq/Z4Hm+yWdvuXz7mXZ5cUe5d7sq5Gc1+Xv&#10;xJ/4PB/+Cfnwa8a33w1+MH7IH7TnhTxHpcipqfh/xJ8P9Ksb20YqGCywT6sskZKsrAMBkEHoaAPg&#10;D4l/8GTX/BQLSvHGoWHwe/ao+Duu+G45FGl6t4luNV0m+uF2KWMtpBZXccJD7lAW4kyoDZBJVf1V&#10;/wCCFP8AwQM+G/8AwSA8Pat8SfFfj2Pxr8XPF2jQ2HiDxBa2ZhsdKtcpNLp9irfvHjM6IzzybWm8&#10;iE+VDgofDf8AiNW/4JZf9ED/AGgP/CV0P/5cV9H/APBL/wD4OFv2L/8AgrL8fdY/Z0/Z0+GPxQ0X&#10;W9F8H3HiS6uvG2i6dbWrWsN1aWrIjWt/cOZS95EQCgXarksCACAfd9Ffnb+3n/wcofsmf8E4vjpq&#10;HwI/aU/ZM/aIs7i1uJI9K8SWvgOwj0nXkRULz6fcXWowm6iUyKpdVwG4PbPif/Eat/wSy/6IH+0B&#10;/wCErof/AMuKAP1+or8sf2e/+Duv/gm5+0p8ffA/7OngX4JfHC01zx/4w0zw3o91q3hvR47WG6vr&#10;qO1ieZo9Vd1iDyqWKo7BQSFY4B+rv+Ck3/BYD9h7/glZ4Kh8Q/tPfEWWXXr+OKTRfh/4Yjiu9e1O&#10;J5GTzo7Z5I1jgXZKTPM8URMTIrtIVjYA+oKK/nT+Nn/B758etU1OKP8AZy/YX8I6FZwzSiebxt4n&#10;utWluo937tlS1S0Fu2PvKWmGTgNxk+v/ALOP/B7r+z/q+nTWv7XX7FXjHw9d29lbiC++HGs2msx3&#10;9xgidmgvWsjaR5ClFEtwcMQzDbuYA/c2ivyB/wCI1b/gll/0QP8AaA/8JXQ//lxR/wARq3/BLL/o&#10;gf7QH/hK6H/8uKAP1+or8jfD3/B5r/wTR8W6/Y+FPCn7M/7Rmp6pqd5Haabpun+DNGmuLu4kcJHD&#10;FGmrlpHZiFVVBLEgAEmv0y/Zb+P3/DUPwJ0P46f8KV+IHw7/ALc+1f8AFHfFLw3/AGRrun+TdS2/&#10;+k2nmSeV5nleanzHdFJG3G7AAPQKK+c/+ChX/BR7w9/wTt0HQvFPi39kn45fEzS9Yt9QuNQ1L4O+&#10;Ak1m38Pw2ggLSajI9xCtosgnzGxJDCCbONnPwb/xGrf8Esv+iB/tAf8AhK6H/wDLigD9fqK+C/2C&#10;v+DiT9iL9v5vFniDwp8PPiZ8OvBXgnRvt3iT4pfFrSNN0jwtZSm5tbeOxk1JNQmiju5Gu0aOFypd&#10;Ecg8AH52/a2/4PLf+Cdfwde60P8AZa+GfjP4xalCIWt9QW3/AOEf0adWB8xftF4jXaunAwbLYxPD&#10;45oA/X2iv5w/it/we6ftValrEU/wY/Ya8A+HdPMKl7XxX4gvtYmdv7yywCyUKew2H6mu4/Z+/wCD&#10;4C/W60nR/wBqn9gyF4XvMa54j+H/AIwKtDbn+KDTryEiRx/de8QN6rjkA/oEorwP/gn1/wAFMP2P&#10;f+CnPwlk+LP7JfxOXVl09bZfEnh2/hNtqvh+4mj3rBeW7ElTxIglQyQSNDL5UsgRiNL9vL9tnRP2&#10;BvgnD8dPEv7PPxV+JGntrKWF5pfwj8JLrF/p8Zt552vriNpolitEEGx5i2FeWIY+bIAPaqK/IH/i&#10;NW/4JZf9ED/aA/8ACV0P/wCXFH/Eat/wSy/6IH+0B/4Suh//AC4oA/X6ivH/ANgr9tb4Wf8ABRL9&#10;k7wp+2L8FdA8QaX4Z8Yfbv7MsfFFrBDfxfZL+4sZPNSCaaNcy2zsu2RsqVJwSVHxj/wVX/4Of/2J&#10;/wDgm94wvvgd8PvD138YfidpN41trnhrw/qi2WnaLIjR+ZDeai0cqrOA74hginZXheObyGxkA/S6&#10;vkT9sL/gq34d+Avxk1L9nX4LeCfDfinxJ4RsbDUvix4o8dfEK38J+Dvhxp98fLsW1jWJYbjyru6l&#10;eEW9jFBJNMjtJ8iKC/5P/An/AIPd/iWnxUkX9pv9ibQpPBN1fKsb+BNcmj1XS7YyfM5F2Whv5Fj4&#10;CZtFZhnegOB1P7Qb6n8Vv+CXn/BQr9l74ex6p40+JHxN+Oun/GT4ceHdC0u7vL7xT4A1zV/DlxpW&#10;r6fGI/MvLaOGB4pfJDfZXi8uURkqCAfe+h/8FqNV8J6HqHxY+LHgb4PeOPhd4bWE/EP4hfsu/HmL&#10;x63gRJ544re61fTTp9lcpZuPtMhmtftMiLaSkw7QWH3rYX9jqtjDqel3kNzbXEKy29xbyB45Y2GV&#10;ZWHDAgggjgivy38Z6rffsUftL/tgftCf8FWrjS/Hmk61+ztoMeg+JPDfw/fRPD2u6KG1K0ufDItp&#10;p545dTmvZY1CXN5cyyR3cYUwQKYx90/8E5vh141+D/8AwT3+BPwl+JPh+bSfEXhf4N+F9I1/S7hl&#10;aSzvbbSbaGeFipKlkkRlJBIyOCRzQB1fxw/ai/Zn/ZjsdP1T9pP9onwL8PbXVppItLuPHHi6z0mO&#10;8kQAukTXUqCRlDAkLkgEZ615z/w9i/4JZf8ASSz9n/8A8PJof/yVXtXjvwD4G+KXg7Uvh58TPBml&#10;eIvD+sWrWuraHrmnx3dnewMMNFLDKrJIhHVWBBr+cf8A4Kl/8Gf/AO0/4H+MOqfEP/gl5pmn+Nfh&#10;/q91HJp/gHV/FENnrWgPJ5hlgWe+aOC7s4yq+XK84uNsqxukpia4lAP3O/4exf8ABLL/AKSWfs//&#10;APh5ND/+SqP+HsX/AASy/wCkln7P/wD4eTQ//kqv5k/CP/Bqv/wXE8SeJrHQdZ/ZJ07w/a3Vwsdx&#10;rWr/ABI0F7WyU9ZZFtb2aYqO4jjdvRTX6MfsMf8ABlX8KPDNhb+K/wDgoj+0dfeJtWEiu3g/4Yub&#10;PTItsr5SW+uYvtF2kkflEiOG0aNt4DyDDUAfb3/BSL/guz/wSU+Av7Ini7VNc/aB+Hfxt/t7SLjR&#10;Ifhf8P8AxpYatceIDdQvE9tObaSRbS1aNn824lAVUDBBLK0cMn4L+PP+DpL/AIKl2tloXw9/ZR8b&#10;aB8Gfh74P0C30Hwl4N0Dw5aay8Gm2o8u0FzfaxFdXFzcpbrFE8ymJZDFv8pWZs+Z/wDBfT/gm54T&#10;/wCCXX/BRbXPgF8LIr5fAmt6DY+JfAa6pqi3d0lhcB4pY5HVFIEd7bXscYcF/JjiLs7Eu3xbQB+g&#10;Fn/wdG/8F0rSRWb9t8TKrZMc3w28NEN7EjTg35EV6z8Mv+Dxv/grr4D0iTTfFOlfCXxrNI4K6h4m&#10;8F3EU0Y5+UDTry1jwfdCeOCOa/KaigD+iv8A4Jc/t8fsN/8AByJ8YNM+GH/BWP8AZc+G7fG34b3T&#10;ax8K/wCyJ9Qs7DX9ODxT3Vmbaa6kW9aJrdZJLW4eZJIJJXSFVjuGrf8A+DnL/g4F8SfsnTax/wAE&#10;0f2Lbu+0n4hXWlQr8RPHkcLwN4bsbq3WWOx04kDdeTW8sbtdp8ttHIqxE3DF7P8Anf8Agh8bfip+&#10;zd8XvDvx5+CHjO68O+LfCerQ6loGs2aozW1xG2VJR1ZJEPKtG6tHIjMjqysyn98P2x/hF8LP+DpP&#10;/glfof7dH7MljpNh+018HdJaz8ZeELPT3WfUGSMzXGjrktK0Urb7rTpC0qbpJbdikkty8IB/PLRQ&#10;QQcEUUAFFFFAH90H7APxD8Q/F39hD4J/FjxdP52reKPhH4b1bVJSxbfcXOl280jZPJy7mu4+K3wZ&#10;+D/x38KN4D+OHwp8N+MtDa4S4bRfFehW+o2hmTOyTybhHTcuThsZGTiuG/4J+674I8UfsGfBLxN8&#10;M9BuNK8N6j8I/Dd14f0u7YGWzsZNLt3ghcqSCyRlVOCRkHBNeu0AVtG0bR/Dmj2vh7w9pNtYafYW&#10;0dvY2NnAsUNvCihUjRFAVEVQFCgAAAAVZoooAKKKKACv5gf+D1b/AJSm+Af+zf8ASv8A0+a5X9P1&#10;fzA/8Hq3/KU3wD/2b/pX/p81ygD8ga/WD/gzY/5S3ap/2R3Wf/SzT6/J+v1g/wCDNj/lLdqn/ZHd&#10;Z/8ASzT6AP6nKKKKACiiigAr8lf+DpH/AILWeJP2Avg7Y/sc/sweNbzSPi/8RtLN3qGvafGyTeGv&#10;DzPJC1xDNkeVd3EkckUTpueJIp5AYZPs7n9ZNS1LTtG0641jWL+G1tLWFprq6uZRHHDGoLM7MxAV&#10;QASSTgAV/DT/AMFAP2uvFf7ef7aPxI/a78YR3EM/jjxPPe2NjdSI8lhp64hsbMvGiK/kWkcEG/aC&#10;3lbjkkmgDyGSSSaRpZXZmZsszHJJ9a/tG/4Irf8ABOv4d/8ABN39gXwL8KdG8Bx6X411jw7Zar8U&#10;NSuI4mvb3XJovNuIpZURC8VvJLJbwqR8kUa5LOXd/wCM3wF4N1f4i+OdF+H3h9UN/r2rW+nWIkYK&#10;pmmlWNMk9BuYc1/fMBgYoA/Jz/g7e/4J3fDX9or/AIJ8aj+2jovhG1i+JHwde0nj1u008td6loEt&#10;0IbnT5XV1Bhie5+2qzrIYvImWMJ9pmZv5lPgR8ePjD+zF8X9A+PnwB+IOo+FfGHhe/F5oeu6XIFl&#10;t5MFWBBBWSN0Z45InDRyRu8bqyOyn+07/grH/wAosv2luP8AmgPjL/0x3lfxB0Af2S/8ELv+Cvvh&#10;b/gr1+ydL8RNT0Kz0D4j+DbuHS/iR4bs5w0CXDx7ob+1Uu0i2lyFkKLL8ySQ3EW6UQiaT2H/AIKT&#10;ft+fCT/gmf8Asf8Air9rP4uNDdR6LbiDw94dOpJbT+INWlyLbT4WYMdzsCzsqSGKGOaYoyxMK/mM&#10;/wCDXX9tK7/ZG/4K1+CPCuteJ/sHhX4uLJ4K8QQyQzzJLc3XOllY4sgSnUUtYRKykRx3M2SqszD6&#10;D/4PLv26NY+K/wC2t4b/AGFPC3iab/hG/hToMGpeJNMjW4hWTxDqMQmUygt5VwItPa0MUgXMZvbp&#10;N3zsoAPzH/bk/bk/aM/4KJftGa1+0/8AtPeM/wC1vEOrYhtbW3Vo7HR7FGYw2FlCWbyLaLc2FyzM&#10;zPJI0kskkj/02f8ABrj/AME1PAH7GX/BOzwv+0ZrHhSE/Ev41aLD4h1zWpJkmeHR5yZdMsoGUDyo&#10;TatDcSJy5nncOzCKJY/5Na/vW+Cvwt8P/A34N+E/gn4TH/Eq8H+GbDRNM/dhP9HtLdII/lHA+SMc&#10;DgUAfgL/AMHun7Onw/8ADHxJ+B37UHhXwHDaeIPFVjreieMNet9y/blsvsMmnrKudpkVbi8USY3s&#10;iojMVijC/hGrMrblOCOQR2r+xj/g4U/4JneOP+Co3/BO7U/hB8HBHJ8QPCevW3inwNYXF/Faw6pe&#10;QRTQS2MksiME822ubgR5aJPtC25kljjDsP5PNb/YV/ba8N/GCz/Z7179j/4oWvjzUrdrjTfBk3gP&#10;UBql7CocmWG18nzZo8RSHeilcRsc4BNAH6u/HH/gov8AEb/goX/wag69P8cdck1Txz8MfitofhPW&#10;tavdUNzea3bRtBNaajcblDiV4pjA7u0jTSWckzOWlZV/E2v2e+Lv/BNX4zf8E7f+DW3x1cftI+FG&#10;0Hxz8S/i/oOvXmgTS5uNK05Wihs7e5UErHP8s8zIDuQXCI4WRHRfxhoA9w/YL/a5/au/ZJ+KOuSf&#10;sWyX0Pj/AOJHhWTwNpVzodhLc6tF9vvLRsackeW+2SNAkMbKrOpmJjAlEbr+0v7FX/BmF4P8afCe&#10;H4i/8FJv2lfGtv8AELxFbLfX3hv4f3lkF0S5kaRniur66huhqE2GjMjRLEiyeaqyTrtmb4+/4M7P&#10;h/4O8af8FeJdf8UaDDeXnhX4U61qvh+aRmzZXjT2VmZlAIBb7Pd3MfzZGJScZAI/qooA/iH/AOCo&#10;f/BPL4k/8EvP2y/E37JHxG8Q2+uLpaw3vh/xLaWrQRazplwm+C5ETEmJ/vRyR7nCSxSKryKqyN4T&#10;4a8TeI/BfiPT/GPg7xBfaTq+k30V5peqabdPBc2dzE4eKaKVCGjkR1VldSGVgCCCK/XD/g9W/wCU&#10;pvgH/s3/AEr/ANPmuV+QNAH9tH/BHv8AbE8R/t8/8E0fhD+1Z41ik/t/xH4Za38STSRxR/a9Tsbm&#10;bT7y5VIlVI0muLWWZUVQEWRV7V8C/wDB6l8J/CfiD/gnT8PfjFJ4Ys5PEHhv4vWtha6y8Y8+30+8&#10;06/NxArf3JJrazZh6wqexr0b/gz/APixffEX/gjxY+D7uNVj8BfEjXNCtSAPmSQwamScf7eouOfT&#10;0xWL/wAHlP8AyiT0n/ssejf+kWo0Afyy1+v3/BlT/wApTfH3/Zv+q/8Ap80OvyBr9fv+DKn/AJSm&#10;+Pv+zf8AVf8A0+aHQB+7v/Baz4U/D74wf8EmP2iPD3xH8MwapZ6b8Idf1yxinyPI1DT7Ca9s7hSp&#10;BDR3EETjnB2lSCrEH+KSv7fP+CsX/KLL9pb/ALN/8Zf+mO8r+IOgDsP2evjX4q/Zr+Pvgf8AaL8C&#10;6fp93rfgHxhpniTR7XVoXktZrqxuo7qJJljdHaIvEoYK6MVJAZTgj9rv2Df+DZL9ov8A4KmXM3/B&#10;Rf8A4LA/tNeKtP1D4pQjW49C0NYF8Q3ccqYt5rmaeF7fT4hEsPlWcUEgSAxRj7N5flL+SP8AwTJ8&#10;J+FvHv8AwUk/Z78DeOfDdhrOi618cPCdhrGj6rZpcWt9azaxaxywTRSApLG6MysjAqysQQQa/uMo&#10;A/kF/wCDgL/gihYf8Ec/jX4Ptvhz8U77xV8P/iPY38/hebXYok1SwnsnhW5tbgwhY5wqXVq6zqkQ&#10;cyuvlL5W5/z9r+kT/g928EaHf/slfBP4k3EOdS0n4jX2mWkn92C7sDLKPxayh/Kv5u6APoLU/gef&#10;jV/wT4X9rPwfa3V1r3wn8ZW/hH4nxW9tcSiPRtQhaXQNUlfY6qRNb6lp0jtJHGiRaREke53d/n2v&#10;2x/4NL/2Wvh5+21+yv8Atvfso/FOCM6L468N+EdMluWtUmaxmYa81vexo/ymW3nWK4jz0khQ9q/H&#10;L4xfCjxv8Bvi54q+BvxM0yOy8SeDPEl9oXiCziuEmWC+tLh7eeMSISrhZI2G5SVOMgkGgD9EP+DR&#10;/wAY/C/wx/wWb8L6R8QfB0epap4g8Fa9p/gm+kUf8SjVBa/aXugT0LWNtf23HP8ApWO9f1kV/BT8&#10;Ffi540+AHxk8JfHj4b3UNv4i8E+JrDX9BnubcSxx3tncJcQMyNw6iSNSVPBHBr+5D9kX9p74bfto&#10;fsyeB/2qPhFeeb4f8c+HbfVLOJriKWSzd1/fWkxiZkE8EokglUMdssTr1FAHo1fyS/8ABRD9nn4P&#10;/t7f8HJPxR+A3wY17SfA3g3U/iNcL448SX/k2Npocel6esvinVZWldYxsls9VuizsqyPySu/I/p/&#10;/by/a18HfsJfsc/EX9rjxxHBNZ+BfDFxf21jcXLQrqN8QI7Oy8xUcxm4upILcPtIUzAkYBr8PP8A&#10;g3f/AOCbPxh/aH/4Jz/te/txeILK+1r4lfHz4c+LfAHw7vNcuJIX1Rrmzma9vGuJXEUyXWpPbwmZ&#10;hmOTTp8t8zigD8wv+ClP/BRjUv2yfFmn/CP4KaFdeA/2evh439n/AAc+E1tJ5dtpVjHvVLy6RXcT&#10;6lOHklnuJHlkLzyDzXBLN+rv/BlTJ+w3rWl/ErQdY+H2izftD6RrX9rab4g1WxSW8Twu1tFbBNPk&#10;dmaDy7mS6FyYljLreWokaUKixfgj4s8J+KfAXinUvA3jnw1qGi63ouoTWGsaPq1m9vdWF1C5jlgm&#10;ikAeKVHVlZGAZWUggEEV93f8Gwnw6+KPj3/gtZ8IdS+GNtdKvhltW1fxJqMFiZo7HS1025gmabHE&#10;aStcR2oc4Akuox1IBAP6yf2hf2c/gb+1f8Ida+Av7Rnww0nxd4R8QWrQapour2+9GBBAkjYEPDMh&#10;O6OaNklicK6MrKGH8RH7b/wT8L/s0/to/F79nPwPfahdaJ4B+J+v+HNHutXkR7qa0stRntoXmaNE&#10;RpGjiUsVRFLEkKowB/dZX8Sv/BYz/lLB+0j/ANlu8Tf+nKegDmv+CeX7ePxt/wCCbv7V/hj9qr4G&#10;63dQ3ej3axa9osN55MHiHSWkQ3WmXOVdTFMqDDFGMUixTIBJFGy/27fDn4geEvix8PtC+KfgDV11&#10;DQfEuj2uq6LfpGyrc2lxEs0MoDAMAyOrYIBGeQK/gcr+3z/gk8Sf+CWf7NTMeT8AfBv/AKZLOgD+&#10;Zv8A4Op/gl4Q+C//AAWZ8fXfgnQbTTLXxno+k+JLqzsLOKCH7ZPbCO5mCxgAvNPBJPI7fO8s0jsS&#10;WJP5z1+p3/B4V/ymBk/7Jfon/odzX5Y0Aftt4Q/4LI+I/wBgP/g3A/Z6/ZD/AGX73UW+OXxcsfFC&#10;aPdaMwNx4c0p/FmrQNeIq5kN1cSCS3tQi5DJPKHV4I0l/K/9pr/gnn+3F+xv4V8P+O/2p/2XfGXg&#10;bSfFUSPo2peIdHeGOWR0ZxBIefIudqsxt5dkyhSSgANfqh/wZl/8E+9C+Lnx88b/APBQD4m+Fpbq&#10;x+GccWh/D+S6tGNs2tXcbvd3EbhwPOtbXy08tlYY1RZBteNDX9C3x9+Afwc/aj+DniD9n/8AaB+H&#10;un+KvB3iiwNnrmhapGWiuI9wZWBUho5EdUkjlRlkikRJEZXRWAB/BnX9i37Cf/BPP4K/tA/8Euf2&#10;VLH9rP4f3l94w8B/C/Q77wx4l03Ur7w74g8NyTafH/o8F9p00F5bbYnSKSMSqsjQq0illXbxvwl/&#10;4NWf+CNfwl+Nsnxmh+A+seIoY7xLrSfBvizxRPfaJp0iSiRcQNh7pONhiu5LiN1yHVsk1+jFAHz3&#10;8P8A/gl3+x/4J+JeifGTxF4a8WfEHxT4XMjeFda+L3xI1vxg+gyPLBKZ7CPWbu5isrgPbwkXEKJM&#10;AuBJgsD9CUUUAFFFFABRRRQB+Qf/AAeAf8E59V/aZ/Yr0X9s/wCF/hq5vvFXwTuJ5PEFvp9rvkuv&#10;DN1s+1SsscDyym0mjguATIkUFu+oStngj+X+v7ZP+CwP7afi/wD4J4/8E9PHH7Yvgfwhp/iC98G3&#10;+gPNoeqOyQ39pc67p9ndQb1BMbPb3EypJtYI5VijhSjfzN/8F/f2J/gb8DPi18N/22/2PPD0Oi/B&#10;X9p7wXH4y8E+G0ihhbw/eGK3kv8ATfIilkWFYzd28gRCI4muJLeMbLcEgH5/171+zH+wR4//AGnv&#10;2Uv2gP2rPC+vR2+m/ATQNF1HUtO+yrJJqT6jqH2YRBjKnlLHBFeXBcLJn7MI9oMgYcP+yt+y78av&#10;2z/j94a/Zo/Z88Iy614q8Vagtrp9quRHEuN0lxM4B8uGJA0kkhGFRGPbFf1jfAr/AIN//wBln4Wf&#10;8Ek9V/4JTap418VR6b43mtNU+Jnjbw5qEVvqWr6xHPZ3Es0HnxTRW8BNlDAkPlsBbphi8ryTOAfx&#10;71+h3/Bsl+0T+2f8Ev8Agp94Z8Lfsn+AfEHjTR/F0f2X4peCtJuoooLnQ4879Qla4ZYIZLNpBLDI&#10;7xlnb7Msii7ZX/T/AOMn/Bkf+xhregR237Pv7Y/xQ8M6oGzJeeMrHTtdt2XI4ENtFYMDjcM+YeSD&#10;jgg/Uf8AwQN/4Ie/8OefDXxQf4g+LtA8YeL/ABh4s8nSPGGkQyxs/hm3iQ2kUkEy/wCh3DzvdSTR&#10;RyTRkC3HmyGMbQD5B/4L6/shf8Ezf+CYXxB+IH/BUjxF8NtM8ZfFj4z2c2j/AAx+FHiDTtNudB0/&#10;xLNBINS8VzWFzG63yRI0EzRyxTRi8uMyAtdxS2n85tfaX/BwF+298Tf24f8AgqR8Tdf8drNaaV8P&#10;/EF74I8G6LNamFtP03TbueH50aNJBLNP59zIJQZEacxZ2RIq/FtABRRRQB/X1/wa368muf8ABDX4&#10;Kxm/a4msX8RWtxuYkxlfEOpFE/CNo8egxX6BV/LV/wAElf8Ag6S1D/gl5+xhov7Ht1+xBD47h0PV&#10;L+7ttfj+Ix0pnW6uXnKNCdPuBlWcgMHGQOlfoV8M/wDg9S/4JxeI20mx+Jv7Pnxe8M3N40EeqXNt&#10;punahZaezkCRzIt4k0sSEk7lg8xlXIjLELQB+xdFNhminiWeCRXR1DK6tkMD3Bp1ABRRRQAV/MD/&#10;AMHq3/KU3wD/ANm/6V/6fNcr+n6v5gf+D1b/AJSm+Af+zf8ASv8A0+a5QB+QNfrB/wAGbH/KW7VP&#10;+yO6z/6WafX5P1+sH/Bmx/ylu1T/ALI7rP8A6WafQB/U5RRRQAUUUUAfGP8AwXD/AG3f2cP2aP2G&#10;/id8Efil8WP7D8bfFD4K+N7X4d6Rb6feTz6jcwaNKHKtbxOsAQzxHzJWRQCTnCMV/jRr9rP+Cjn7&#10;RPi//gov/wAHF3xC+Dnwc0htag+H3wJ+JXw08LWen2s6SXeoR+CPEUd0JEkYgy/2rdz2okQKjxw2&#10;+N332/FOgD3L/gmJEbj/AIKU/s8wAff+OXhJePfWbWv7iq/h6/4JayJD/wAFN/2c5ZDhV+O/hAsf&#10;Qf21aV/cLQB8/wD/AAVi/wCUWX7S2f8AogHjL/0x3lfxB1/b5/wVi/5RZftLf9m/+Mv/AEx3lfxB&#10;0Ad9+yp8UNS+CP7UPw3+NGjBvtnhDx9o+t2mzGfMtb2GdcbuM5jHXivYP+C1PxJ8WfFb/grd+0d4&#10;n8aalJd3lr8Ydd0eGWRixW0068k0+1j5PRLe2hQDoAoAwK8z/Yb+F9t8cP21/g/8Fr2WOOHxh8Uv&#10;D+iTPLnaq3WpQQEnHOMSc16h/wAFsvhh4p+EX/BXH9ozwp4xtDDd3fxc1rW4UKkZtdSun1G2bkfx&#10;W91E3oc5GRg0AfLtf3d/sl/GFv2hv2Vfhn8fn6+Ofh9oviA/u9n/AB+2MNz93t/rOnav4RK/rs/4&#10;Ncf2tpP2qf8Agj94D0nW9eudQ1/4W3l14H1qS4tIoQkdmVk0+OMR4Dxx6bcWMXmEBmeKTcWYF2AP&#10;0Qox7UUUAfmT/wAHcn/KGPxN/wBjvoH/AKVV/JzX9Y3/AAdyf8oY/E3/AGO+gf8ApVX8nNAH62/8&#10;GYv/AClg8Tf9kR1f/wBOWlV/UfX8uH/BmL/ylg8Tf9kR1f8A9OWlV/UfQB/MD/werf8AKU3wD/2b&#10;/pX/AKfNcr8ga/X7/g9W/wCUpvgH/s3/AEr/ANPmuV+QNAH9P3/BlT/yiy8ff9nAar/6Y9Drc/4P&#10;Kf8AlEnpP/ZY9G/9ItRrD/4Mqf8AlFl4+/7OA1X/ANMeh1uf8HlP/KJPSf8Assejf+kWo0Afyy1+&#10;v3/BlT/ylN8ff9m/6r/6fNDr8ga/X7/gyp/5Sm+Pv+zf9V/9Pmh0Afv9/wAFYv8AlFl+0t/2b/4y&#10;/wDTHeV/EHX9vn/BWL/lFl+0t/2b/wCMv/THeV/EHQB9Af8ABJ3/AJSm/s0/9nAeDf8A0+Wdf2+V&#10;/EH/AMEnf+Upv7NP/ZwHg3/0+Wdf2+UAfi//AMHtP/Jhfwm/7K8P/TXe1/NHX9Ln/B7T/wAmF/Cb&#10;/srw/wDTXe1/NHQB+9X/AAY3f8jt+0l/2C/Cv/ozVa8t/wCDyT9gC++Df7YXh39vjwdo9w3h34t6&#10;fHp3ii4jileOz8QWECRJvfb5cQuLFITHHuLO9ldvjgmvUv8Agxu/5Hb9pL/sF+Ff/Rmq1+sn/BbP&#10;9giP/go//wAE3fiJ+zro2iQXni6LTxrnw9aSCFpI9dssy28cTzMiQNcL5tk0xYBI7yQnIyCAfxY1&#10;/RJ/wZZ/t8t4q+GfxA/4Jx+O/Ek0194WmPi/4f291cTy40yd0h1G2iyDFBFDdNbziMMGkk1K4cKd&#10;rsP522DKdrDBHBB7V7d/wTd/bJ8Q/wDBP39uX4afteaAtxJH4N8SxTa1Z2kMTy3ulSq1vqFsgl+Q&#10;PLZy3EascbGdWBUqCAD9zP8Ag77/AGnPiF8Udd+CX/BH79ntJb7xZ8TvEVnrWs6TDcvbNe+bdNp+&#10;jWTSs6QPFNeG5kdZDiN7K2kJQYJ/Xb9jX9l7wH+xV+yr4B/ZS+GsNv8A2T4F8L2ulR3Vvp8dr9vn&#10;RB9ovZI4/lE1xOZbiQjJaSZ2JJJJ/Ff/AIITeGNW/wCCvf8AwXS+N/8AwWY8d6NdL4N8D6hJbfDu&#10;HULNrdzcXEDWGmRsgEkEj22kwu1wqy7kubm2lGQ+R++lAHzT+2F/wR2/4Jm/t7eJl8c/tU/sg+Gf&#10;EXiAyK9x4kspLnSdTvNsSRILi80+WCe5VI40RFld1RVAUCvEfjP+11/wRD/4NzfhnJ8N/Dfhbw54&#10;N1rULOGUfD/4d6YmoeKNcjSRvKlu5JJPMdVE0xjm1C4RSolSJ2I2V8F/8F5v+DqHxZ4S8ZeLv2H/&#10;APgmjqcVnJpryaR4s+M8blp47pXK3Vto6EbU2bfKN+24lmlNuqbIbt/xk/Y8/Zl+OX/BTX9t/wAL&#10;fs8eGvEl1qnjL4neKJJNY8Sa3efaJlVvMutQ1O4kmkVrho4UuLlwX8yUoVXdI6ggH6p6/wD8Fsv+&#10;C4f/AAXn+OT/ALLv/BL3wBN8IfCM0kUOuat4evXNzpVrKY/9M1TXjEGskVoJ5I1so4Z3UyQqLtwo&#10;P5E/te/BXxb+zd+1R8RfgB4/8Xp4g17wZ401LRta1yNpGXULu3uHimnBk+dg7qzbm+Y5ycEkV/ar&#10;+wn+wt+zp/wTo/Zu0X9l/wDZj8GjS9B0rM19e3DLJfa1fuqibUb2YKvnXMuxcthVREjijWOKKONP&#10;49v+Cxn/AClh/aR/7Ld4m/8ATlPQB821/b5/wSd/5RZfs0/9m/8Ag3/0x2dfxB1/b5/wSd/5RZfs&#10;0/8AZv8A4N/9MdnQB/Oj/wAHhX/KYGT/ALJfon/odzX5Y1+p3/B4V/ymBk/7Jfon/odzX5Y0Af1c&#10;f8GgvwbT4Yf8EctL8bLrLXR+I3xE13xE0LR7fsZieLSfKB/iyNLEmeP9bjtk/qJX57/8GsUjP/wQ&#10;y+DKkfcuvEoH/hRakf61+hFABRRRQAUUUUAFFFFABRRRQB+Wf/B3v+034P8Ag5/wSV1H4E6jdWU2&#10;u/F7xbpek6VpzahGl0ltY3cWqXF6kJO+WKNrS3gdlBCNfQ7iN65/ND9u/wANtbf8GhH7IWseJ9OU&#10;6xb/ABmvo7G5uF/fR2U83imUIpPIRkjtjjphE9BX6T/8HPP/AARd8Xf8FGfgba/tP/ADUPEGofFD&#10;4W6LMun+CYLqSe01/S97TXEFva8hNQz86PEN1wI1gdZD5Bi+H/8Aglv49/ZG/wCC/n/BP3Qv+CM/&#10;7XfjO6+HvxW+EelSTfBHXNC1CaO31WCK3KidrJ5Rb6hdW6hvOgfbK9s8slu8X+lSRgHv3/Bp/wD8&#10;EsfgT4q/4JlePvj7+0D8N9N8RSftCf2l4YlW4mUuPClu7WktqkkYWe0ea9S6eTZKpYW1lINrRI1f&#10;ov8AsAfHHxv4a8Q+IP8AgnX+1B46ttU+LPwlsLeXS9ZudQmku/Hng2Q+VpviU+eoaS4JVrO/2NIq&#10;X9tK24R3NuG/AX9kz9pH/gon/wAGpn7bUnwN/az8AahrXwi8YXjTa5o2kXRn03W4FKRHW9Emk2IL&#10;yJfLDxSCIyx7IbhYj5E0P7z/AB70PT/+ChP7O3w7/b5/4JsfG/Srjx14Rjn8RfB3xTGqyaZ4gt5k&#10;8q/8OapHIFkSzvBCLe4QmK4tLq2gl+WW08sgH1lRXmH7IP7WXwv/AG0PgnZ/Gb4YteWjLeT6X4o8&#10;M6zbNb6p4X1q2by73R9Qt2Aa3u7eUGN0Iww2yIXjkjdt/wDaA+Pvwi/Zb+DHiL9oH48eN7Pw74S8&#10;K6a17rOrXrHbGgIVY0UZaWWSRkijhQNJLJIkaKzuqkA+Dv20/wBgD9g39mb9oK7+P/7Nv7J/gTxJ&#10;+1z+0J4umt/havjS8SWx0nVhFDdX3iVbKYSQww6cLZtUnuo7drl55fIWVWvo1r6X+O//AASt/Yh/&#10;a6+E2hfDT9tD4I6T8WNS0XwzYaK3j/xVaJD4ku47XDeYdTshBcQtJLvlkWB4o2aWQbNrspzf2C/g&#10;r8X/ABT4s1//AIKC/te+H7XT/id8SNMhsfDfhH+zVWT4deEI5Gns9B81sySXkjv9r1CXKrJdFIlT&#10;y7KA19OUAfh1+0//AMGSv7O/ivVJNc/ZD/bF8UeDI2jnkbQfG2hQ65C0zMWjjiuIHtZIIVGE/eJc&#10;SYGSzHIPxN8Wv+DPz/gon8DPhX4m+NfxR/aX+AOmeGfB/h+91vxFqX/CQeIJvstjaQPPPL5cWitI&#10;+2KN22orMcYUEkCv0G/4L8/8HJvx2/4JvftZWP7G/wCzL8LfCt3eadp2mav4u8Ua3dSXcwinfzTp&#10;8NsuxLeQwopM0jS5S5G2NGCufnv9pX9qH/gq5/wdSOf2dv2Fv2fLj4V/s36fq7/8JH4u8Yas8Npr&#10;lzA7y25v7mKM+ZtC2zDTbRLnybiRJZpHQQyQgH51/wDBE3/gkFr3/BYz9oXxT8Fbf4xXHw+0vwr4&#10;NfW7zxUvhE6vF9o+128ENk0f2q2CNKss8itvJxauAp5K/fn7aP8AwZf/ABS+EP7MUfjj9jz9om6+&#10;KfxG0i+nm1zwzquiwaPDq+nlE8tdPBml8u6iZZCyTTFJ0kGxonhCXH6w/wDBGb/gid8E/wDgjb8P&#10;PE+jfD74p6/408UeOv7Pbxl4h1a3itbeZrL7T5C2tom420YF1LlXlmZmOS+Aqr9p0Afkp/wap/8A&#10;BS3xP8c/2ftY/wCCan7S0F/pXxa+AEZ06z0nWNNa0u5PDtvItqkE0btvW5sJ/wDQ5UaOLZG1mDvk&#10;MrD9a6/Bf/gs78ZvCX7Gf/B1H+y18dvDWl+HvDdxqnhvw9H4+8SXccVvDdWWo6pqmiXN3dv8oLw6&#10;duQTyElUhhGdsKAfvRQAUUUUAFfzA/8AB6t/ylN8A/8AZv8ApX/p81yv3z8bf8Fev+CVnw90PV9f&#10;8Tf8FGfgmI9DtLi41Cz0/wCJmmXl6FhVmkjjtLeZ555vlIWGJHldsKqsxAP8tn/BwZ/wUr8Cf8FR&#10;/wDgorqnxt+D9o//AAgvhfw7a+E/BWoXFhJa3GqWNtNcTveSxu5ZfMubu5aMFY2EHkCSNJA4oA+I&#10;a/Vj/gzn1ax07/grvcWd3cJHJf8Awn1qC1VnAMkgnspSoz1OyNzgc4UnoDX5T17h/wAE3f24/GX/&#10;AATe/bW8C/tmeB/B9j4iuvB99cG50DUbqSGLUbO5tZrS5h8xMmKQwTyeXIVdY5RG7RyBTGwB/cZR&#10;X42+DP8Ag9g/4JyXvhexu/iF+zN8bNM1qSEHUtP0bS9HvrWCTusdxJqNu8q/7TQxn/ZrU/4jVv8A&#10;gll/0QP9oD/wldD/APlxQB+v1fE//Bd7/grB4U/4JT/sV6p430XV7WT4oeMLe40j4W6K1xF5v25o&#10;8PqTRyI++3sw6zOChR3MMDFPPDj83f2pv+D3a0+w6lof7FH7E8xuHjj/ALI8UfFHXAEhbzRv87TL&#10;HJkBiBClb5NrsCQwXa/4i/tV/te/tLftwfF+6+PH7Vvxg1bxp4qurdLb+0tUZFW3t1ZmW3t4YlWG&#10;2hDPIwiiREDSO23LsSAfpN/wZl+GtM8Vf8FZvFGva4sk11ovwT1jULGVn5Fw+p6VbMx9cx3Eo+pr&#10;47/4LTfsBah/wTb/AOCjHxB/Z0s/D7WHhObUm1z4c4aZ45PD947yWiJJOTJN5GHtHkYktLaS8t1P&#10;6Yf8GO/wr8Iav8YP2hvjde2btr3h7w34e0PTbgSfKlnqFxfXFypHctJploQe2w+tfqB/wXQ/4Iwe&#10;Af8AgsD+zpaaDp/iCHw38UvBP2i6+HHim7aT7GJJQnnWF6iKzNaz+VFmRFMsDxpIgdRLBOAfyG/B&#10;H4reIfgR8aPCPxw8JRxtq3g3xRp+u6Ysygobi0uY7iMMCDxvjGeDxX96gORmv4PP2jP2aPj5+yN8&#10;W9U+BX7Svwo1nwb4s0edo7zSNatTGzKHZBNE4zHcQOUYxzxM8Uq/MjspBP8AS9/wQp/4OLv2Nfjx&#10;+yH4T+B/7Zf7R3hv4efFbwJ4bTTdZu/HmrLpljr9raeVBDfxX93J5MlxLG0RlhaRZmlW4kSLylyo&#10;B9d/8FxvizoXwX/4JCftFeMPEcZa3vPhXqmgxgSBf9I1SI6ZAcn0mvIzjv0HJr+K2v3h/wCDoz/g&#10;vr+zj+0n8DW/4J0fsP8AxEXxhY6lrsF18TvG2khG0mWGyuGeHSrWSSMm7LXUVvdNdW7CELBCsck4&#10;nmWL8pv+CcP/AAS7/a6/4KkfGI/Cr9mD4fvdWmnvA/ivxdqB8nSvD9vLJsEtxMerkb2SCPdNKIpC&#10;iMI3KgH21/waHfsG61+0d/wUZb9q7xL4aaXwb8E9Klvvtl1awS29xr13E9vY222U7t6Rvc3iyRqx&#10;iks4NxQyRlvRP+DzX9gu/wDhd+1n4T/b/wDB3ht18P8AxQ0mLRfF19CLiRY/EFhFsheZ3Jjh8/T0&#10;gSKNCu7+zLhyudzN+8X/AATk/YD+Cv8AwTQ/ZN8OfspfBCzWS10pWudc12SzSG61/VJQv2i/uNuc&#10;yPtVFBZjHFFDEGKxLjc/be/Yu+Bf/BQT9mXxN+yn+0ToU954b8TWqqbixn8m8026Rg8F7bSYOyaK&#10;RVddwZGwUkSSN3jYA/hbr9Af+Ddf/grrpn/BKX9sq4uvi9qF1H8I/iRawaV8QzZ6ebiTTniaQ2Wq&#10;KiDzXFu80yyIm5jBczlY5ZViSvGP+CpH/BKT9qL/AIJQ/HuT4RfHrQGvND1FpJvBPj3T7ZhpviK0&#10;Vsbo2OfKuEyomtWPmRFlPzxyRSyfMtAH99nhHxb4V8f+FNM8d+BfEun61oetafDf6PrGk3iXFrf2&#10;syCSKeGWMlJY3RlZXUlWVgQSCDR4t8W+FfAPhXUvHXjrxNp+i6JounzX+saxq14lta2FrDGZJZ5p&#10;ZCEiiRFZmdiFVVJJABNfxF/sjf8ABTz/AIKA/sIJ9i/ZO/aw8X+D9NM8k7eHre/F1pLzSeXvmbT7&#10;lZLVpSIowZDEX2rjOMivpz4B+HP+C3P/AAcnfGaL4VeMfj/4w8TeENPuYrnxVr2uSGx8I+H/AC92&#10;yZ7S0SK0e9KzusUUcZuHVj92GOSSMA+2/wDgtT/wWm+H/wDwVX/4J0ftB+Av2d/gJ4kX4Z/DXxx4&#10;Ui0f4vX93HFa+ILiW7cNF9ilWO4ti2x5IuJSYU3Ti0keKGT8EK/Z/wD4Lk/tHf8ABLb9lX/glZ4C&#10;/wCCPf8AwTM+Meh+NryPxnaeIvH/AIj8JSW+oWmorFay+bdXuowsYp764uXtSqRGTyYbMxN5CR28&#10;b/jBQB+tv/BmL/ylg8Tf9kR1f/05aVX9R9fxr/8ABv8Af8FBfh//AME2f+Cl/hP47/GfWJtP8Bap&#10;pd/4e8caha6W95LaWVzFujnWOP5ysd3DaSSbFd/KSUIjsQp/re0/9sz9kDVvgfdftNaZ+1T8OLj4&#10;b2FwsF/4/h8b2DaLazGVIRHJeiXyI3Mssce1nB3yKuMsAQD+cv8A4PVv+UpvgH/s3/Sv/T5rlfkD&#10;X3V/wcS/8FH/AIXf8FOP+CjmofGX4FTyXngXwv4VsfCvhPWJ7GW2k1W2gknuZLpoZQrxhrm8uAgc&#10;KxiSMsqMSi/CtAH9P3/BlSf+NWXj4f8AVwGq/wDpj0Otz/g8p/5RJ6T/ANlj0f8A9ItRr5R/4NGv&#10;+CsH7EX7Lv7O3jj9jD9p7426L8O9f1L4iz+KPD+seL75bLS9Rt59NtYJYvtkmILeSI6dkieSPzPt&#10;Maxb2DgO/wCDtv8A4K2/sP8A7UP7OHhH9in9lz45ab8QPEWm/Ea18SeItW8I3C3mj2drDpt1EkP2&#10;1CYbmSRr9GAt2lEZtpVlMbhVYA/BGv1+/wCDKn/lKb4+/wCzf9V/9Pmh1+QNfdP/AAbtf8FGvhp/&#10;wTM/4KR6X8ZPjlfR2HgPxR4W1Dwv4y1r+zri7l0u1maG6iuY4oMuxF3Z2qvhXIieUqjMFwAf1J/8&#10;FYv+UWX7S3/Zv/jL/wBMd5X8Qdf1gf8ABbf/AILk/wDBNXwR/wAE5fil8LPhr+1V4I+JHjD4n/Dv&#10;WvDPhnw78P8AxLDqziS9tvsUk9xLZ+bFZrCl2Zws7RmYQuke5gdv8n9AH0B/wSd/5Sm/s0/9nAeD&#10;f/T5Z1/b5X8If7JvxvH7Mv7VHwz/AGkW0L+1B8PfiBo3iX+zPN8v7X9hvobryd38O/ytue2a/tS/&#10;Zh/4KM/sNftkfCPUvjj+zh+1D4Q8R+G9B077f4mul1VbWbQLb9/+91G3uPLm09SLadgbhIwyRM65&#10;UbqAPzJ/4Paf+TC/hN/2V4f+mu9r+aOv2S/4O6P+CoP7LP7bPxE+Ff7Pn7Jvxgh8aWXw5/ti98X6&#10;5oLrNo095di0S2it7lWK3TxR287PJFuhAukVZHcSrH+NtAH71f8ABjd/yO37SX/YL8K/+jNVr+hK&#10;v5Rv+DVb/gpZ8B/+Cfn7a3ijwr+0746tfC3g34oeGrfS4/El9C5t7HVobtGtDcyA7be2ZJrpXmdS&#10;kbGNnaOMSOv9TPwt+LPws+OPgSx+KXwU+Jfh/wAYeGdU83+zfEXhbWYNQsLvy5Xhk8q4gd45Nksb&#10;xttY7WRlOCCKAP5Of+DoP9g6/wD2Lf8Agqh4s8ZaHo8kfg/4xl/Gvh26XzpEF3cyN/alu0joqeat&#10;6JpvKjZxHBd2uSNwUfnTX9Z3/B1R+wHF+2T/AMEwta+LXhTQI7jxn8EJJfF2kzqsKyvpKJjV7fzZ&#10;XUJGLVftjKpLyPp0SKrMwB/Bv/g3J/YN039vv/gqh4H8HeM9JjvfB/gNH8beMrSbymW5tbCSLyLZ&#10;o5o3SeKa+ls4pYiMtBJNgqRkAH9Jf/BBb9gVv+CdH/BMj4f/AAY8R6G1j4y163bxT8Qo5YHimXWL&#10;5UdoJUaRwsltbrbWTFCqubPftBdquf8ABeb9pn4jfshf8Ei/jd8dfhJfzWXiOz8N2+laVqVrfS21&#10;xp0mp39tpZvIJYWV4p4FvGmidSCskSHtX1304r5p/wCCxH7G/in9v7/gmh8W/wBk/wACX5g8QeJP&#10;D8Vx4dXMai61Gxu4NRtbVmkZUjSae0jhaRiAiyl+duCAfxM1+iH/AAa+/tj/AAC/Yv8A+CqujeKP&#10;2jbnS9N0Pxl4Tv8AwrZ+KtZlWO38O31xLbzQXbuyN5ayG2NmZMoqLeszusavX5/+LvCPiv4f+K9T&#10;8CeO/DOoaLrmi6hNYaxo+rWb291Y3ULmOWCaKQB4pEdWVkYBlYEEAis+gD+9j4tfGH4U/AT4eal8&#10;W/jd8SND8I+F9HjR9V8Q+JNUisrO0DyLEm+aVlRS0jpGoJyzuqjJYA/xJf8ABST4w/D79oP/AIKD&#10;fG345/CbW21Lwv4u+Kmvat4d1JrWSD7XZT380kM3lyqskYdGVgrqrgHDKpyB9o/8EgP+DcX9s3/g&#10;px/YHxP/AGh9Q8QfDX4G2NxbyWup65DKmpa7YyxrO39iW06lRFJGYgL51+zgyho1ujFJEPNv+Dib&#10;/gmLp3/BMv8A4KBah4T+E3w2u9C+EfjLS7bVPhjI9xc3UIjSCKK+s/tM4JeaG6DsUMkkiw3Fq7sT&#10;KCQD4Mr+3z/gk7/yiy/Zp/7N/wDBv/pjs6/iDr9df+CTv7a3/BTX9p/4HeAf2afin/wUBg/Z8/Zb&#10;+FXiKCy8QfGq91a10TULlYgl3a+GLLVLs7bi6WKBzDbID5duzmdJ4Uht2AOW/wCDweaKT/gsHOkc&#10;is0fwx0NZArfdO65OD6HBB+hr8s6+vf+C7P7b/wz/wCChP8AwVA+I/7SPwQ1jUb/AMD3LafpfhK8&#10;1SwNrJcWtnZQ27zrEx3pFLOk80YkCSeXKnmJG+6NfkKgD+vH/g1fIP8AwQ1+DoB6XniXP/hQ6jX6&#10;F1+F/wDwau/8Fpv2Lfhp+xDD+wj+1L8b/C/w08SeBtY1K78Oah4u1JNN07WNLurg3bN9tuHEC3Md&#10;xPOhhZkLR+S0YkIm2fuB4T8W+FfH3hXTfHXgXxLp+taHrWnw3+j6xpN4lza39rMgkinhljJSWJ0Z&#10;WV1JVlYEEgg0AaFFFFABRRRQAUUUUAFFFFABX83v/Bzv+x38Kv8Agl7+2r4I/wCCnH7IH7QGoeEf&#10;ix8QfHkniGDwNDo6Sw217aqkl5rMM2NixSXDwebaXCSCeS8uCCYg8Sf0hV8qf8FYv+CRn7M//BWb&#10;4A3Xwy+Lej22j+MLCAv4G+JFlp6SajoF0MlRnKtcWjkkTWrMEkB3KY5UimjAHeJ/2fvgB/wWy/4J&#10;feBLb9rz4VW40/4qfDfQ/FSx6bMPtnhjUrzT4rlLnT7mRGaKeBpmVXKlZELxypJFJJE/40/sV+PP&#10;2hP+Dcb/AILV+GP+CVHhP9o7R/jR8Nfi54h8NWPirRVt5NN/sbUdXmitIb4QGScWOoQq0MjoryJd&#10;2bW4kKP5D2v9Evw5+H/hL4TfD3QfhZ4A0ddO0Hwzo1rpWiaekjOttZ28SwwxBnJYhY0VckknHJJr&#10;88P+Ck//AAQXsP2lf+ClPwQ/4Khfs5azpuk+MvCPxW8Lan8WNI1a5kSHXtJ028tnF5bsqPtvYYLd&#10;IfLbbHNEq/NG8WJwD3b9rb4d/Gr9kz403X/BRP8AZH+G0vjC11Czgtf2gvhPo8WNQ8VaVbKFg1zS&#10;RkLLrdhCCot3/wCQhaD7MGWaGzIwvgF/a/8AwVT+M3h39tP4gfD280z4A+A9QXUv2e/DviayeG68&#10;aaoBiPxvc2coBt7VEZl0qGZfOId79ljZ7QR/aFAGOlABRRRQB5d4w/Yf/Ys+IXxLvvjR4/8A2Qfh&#10;frnjHVFjXUvFmsfD/TrrUrtY4khQS3UkJlkCxRpGNzHCIqjgAV6H4a8NeHPBnh3T/CHg/wAP2Ok6&#10;TpVlFZ6Xpem2qQW9nbxIEjhijQBY40RQqqoAUAAAAVeooAKKKKAPz9/4LKf8G9n7Ln/BWeOT4rrr&#10;d14B+MVppcFjpnjuwja4try3hkZkt7+yLqk67ZJFWZDHOh8vLyRxLCfoD/gl7Yftl+Fv2M/DPwt/&#10;b70tm+KHgeS58Oa14kj1ZL638VW9pK0dnrMM/nSTSi4tfIaR7lYbhpxOXhjyAfoKigAooooA8Du/&#10;+CVP/BL3ULuW/v8A/gm78BJ55pGkmmm+D2iM8jk5LMTa5JJ5JPJNR/8ADp3/AIJZf9I0/wBn/wD8&#10;M3of/wAi19AUUAfP/wDw6d/4JZf9I0/2f/8Awzeh/wDyLR/w6d/4JZf9I0/2f/8Awzeh/wDyLX0B&#10;RQB8/wD/AA6d/wCCWX/SNP8AZ/8A/DN6H/8AItH/AA6d/wCCWX/SNP8AZ/8A/DN6H/8AItfQFFAH&#10;z/8A8Onf+CWX/SNP9n//AMM3of8A8i0f8Onf+CWX/SNP9n//AMM3of8A8i19AUUAef8AwM/ZO/ZZ&#10;/ZfOqH9mj9mn4f8Aw7/tzyP7a/4QXwbY6R/aHk+Z5Pn/AGWKPzfL82Xbuzt8x8Y3HPoFFFAHmX7U&#10;P7GP7KX7a3gg/Dv9q79n7wt480tbe4hs18QaSktxp/noElktLjAms5WUL+9geOQFVIYFQR8AfGb/&#10;AIM+f+CPfxQ1mDVPBGnfEz4cQwx7ZNO8GeOBPDMf7zHVoL2QH/ddR7V+plFAH5qfAn/g0x/4IyfB&#10;ywWLxd8IfFnxJvI7z7RDqXjvxtdCRMFSIzFpv2OB0BX7rxNncwYsMAfoX8L/AIT/AAt+CHgax+GP&#10;wX+Gvh/wj4b0zzBpvh7wvo0Gn2NpvkaR/LggRY03SO7naoyzMTySa6CigAooooA5/wCKXwm+Ffxx&#10;8DXvww+NXw08P+MPDWpeX/aPh3xRo0GoWN15ciyJ5kE6NG+2REcblOGVSOQDX5z/ABz/AODRr/gj&#10;Z8XVtz4J+H3jr4ZyRSs9xN4F8cTS/ac/wsurLeooHYRqmK/TiigD80f2e/8Ag0w/4I3fA2Vb3xZ8&#10;L/F3xNvIb5Lq1uviF4wlYQlCCIzDpy2cE0eRyk0cgYEhsg4r9Evhx8Mfht8HPBGn/DP4Q/D3Q/Cv&#10;hvSo2j0vw/4b0mGxsbNGcuyxQQqscYLszEKoBLE9Sa3KKAPn/wD4dO/8Esv+kaf7P/8A4ZvQ/wD5&#10;Fo/4dO/8Esv+kaf7P/8A4ZvQ/wD5Fr6AooA+f/8Ah07/AMEsv+kaf7P/AP4ZvQ//AJFrt7H9jX9k&#10;LTPgnefs06b+yr8N7f4c6hcC41D4fw+BtPTRLmYSpMJJLEQ+Q7CWKOTcUJ3xo3VQR6TRQB8//wDD&#10;p3/gll/0jT/Z/wD/AAzeh/8AyLR/w6d/4JZf9I0/2f8A/wAM3of/AMi19AUUAfP/APw6d/4JZf8A&#10;SNP9n/8A8M3of/yLR/w6d/4JZf8ASNP9n/8A8M3of/yLX0BRQB8//wDDp3/gll/0jT/Z/wD/AAze&#10;h/8AyLR/w6d/4JZf9I0/2f8A/wAM3of/AMi19AUUAfP/APw6d/4JZf8ASNP9n/8A8M3of/yLR/w6&#10;d/4JZf8ASNP9n/8A8M3of/yLX0BRQB8//wDDp3/gll/0jT/Z/wD/AAzeh/8AyLXZ/C/9ir9jf4Ie&#10;HvEfhH4Lfsl/DPwfpPjCzWz8XaX4X8B6dp9vrduqSoIbyOCFVuYwk8yhZAwAmkGMO2fTaKAPn/8A&#10;4dO/8Esv+kaf7P8A/wCGb0P/AORaP+HTv/BLL/pGn+z/AP8Ahm9D/wDkWvoCigD5/wD+HTv/AASy&#10;/wCkaf7P/wD4ZvQ//kWvYPhb8JvhZ8DfAlj8Lfgp8NPD/g/wzpfm/wBm+HfC+jQafYWnmSvNJ5Vv&#10;AiRx7pZHkbao3M7Mckk10FFAEN/YWOq2M2manZxXFtcQtFcW88YdJY2GGVlPDAgkEHgivlb/AIJd&#10;f8Ebv2R/+CRtl47tf2XNR8YXsnxC1CzuNcufF+sxXbxR2gnFtbQ+TBCqxR/aZyCytIxk+d2CqF+r&#10;6KACiiigD51/bM/4JMf8E5v+CgmoW+u/tcfsoeG/FWr2zRlPEULXGm6o6RqypDJfWEkNzLCodsQv&#10;I0YJB25AI539lz/gh3/wSd/Y08V/8J58AP2IvCNjrkd9a3tjrXiBrnXrvTrm3Znhms5tUmuHspFZ&#10;t2+AxliqEk7Fx9WUUAH4Vxnx5/Z0+Av7Ufw+m+FP7R3wc8N+OPDk8nmto/ijR4b2BJgjosyLKp8u&#10;VVdwsqYdNxKsDXZ0UAfB3hv/AINkv+CHHhTxJY+KtM/YTsZbrT7yO6t4tS8c6/eWzSI4ZRLb3F+8&#10;M8ZI+aORGRxlWUgkH6l8R/sXfsdeMfhBpH7Pfi79k74Z6r4B8P3gu9B8D6l4D0+fR9NuAJQJbeze&#10;EwwuBPONyIDiaTn52z6ZRQB8/wD/AA6d/wCCWX/SNP8AZ/8A/DN6H/8AItH/AA6d/wCCWX/SNP8A&#10;Z/8A/DN6H/8AItfQFFAHz/8A8Onf+CWX/SNP9n//AMM3of8A8i17h4S8JeFfAPhXTPAvgXw1p+i6&#10;Hounw2Gj6PpNmlva2FrCgjighijASKJEVVVFAVVUAAAAVoUUAFFFFABRRRQAUUUUAFFFFABRRRQA&#10;UUUUAFFFFABRRRQAUUUUAFFFFABRRRQAUUUUAfI//BTb/gqBB+xlqng/9mL9nr4fL8S/2jvi1dfY&#10;vhd8M7eVvLjUllk1jVHjy1tptuFkkdztMoglCtHHFcXFv6d+zL8Df2sfBksPjz9qX9tPVvG2vX0c&#10;0mreENA8JaPpfhXT5JHZkhsU+xvqhjhQrGr3F/K0hQyMF3+Wv5lfB79nzxT+3T/wc8ftS+K/Hvxq&#10;8a+ELH4V+AdH8P6Fa6DeW8OpxWV3aWQeOyu54JptMgmUX0jT2DW12P7RYx3EXmSiTvP2c/jP+1B/&#10;wTW/4L16H/wSb8XftK+PfjN8Jfjh4GuPFvgu++KfiOTVdc8JXkVrfPLF/aEyGS5gJ0a4QW+VRFuY&#10;XGJFna4APVf+Dkf9s39vT9gr9hZv2hv2LviN4T8MrD4i0/TNcv8AVPDI1DVIluJSVmszOzWkeGiS&#10;J0mtp/MS6dkaB4FMv6HV+Y3/AAd0/wDKGfxF/wBj1oP/AKUmv05PPFAH5l/tVftD/wDBSj9vT9t/&#10;xx+y/wD8Ejv2+/hP8K9P+B8UOmeNhrcOka1qniLWpkSa7Mds0d7LDZ2AktbVpGht/wDTJL2FjK0G&#10;IvsT/gn38Kf22vhB+z6nh3/goF+1Jp/xa+ItzrVzdXXiDSPDdppdnZ2h2JBZwpbW9uJFVUMpkkjD&#10;753XJRENfHv7XX/BrR/wT0+MekXvxD/Zffxh8IPjFDrTeINF+J+mePtY1O6fWAzSpPdf2hdTu2Zy&#10;JjLC8VwJFVxL95Wk/wCCbn/BX3xb8O/+CO/iv9p//gptoniK28Ufs8+Prr4c/FK8s7WO7vtQ1C2v&#10;bOzSfy1cK8ga/t4ZmDkNJBNIDhgoAP0ur8+/2Sv2mvj5/wAFP/2pP2kvC/h39tHXPg/ofwH+Klx4&#10;B0rwH8ONF0C61O5S0aWJ9c1K51rTL/ct3PFcLbxW8cCxLaSK5mYGQ3P2Kv8Ag5A/4Jzft7/tMeG/&#10;2TvgP/wn3/CV+Kvtn9lf234UFta/6NZz3ku+QTNt/dW8mODlsDvmvjX9rf8AZB+On7av/BSP4+ft&#10;q/8ABCHxVrHwz+I/wj0ufwf8SvFc2sfZdN+JXisJGt3oljbzQtBFLbW0aCe5uJEha9WxZYYzu1Kg&#10;D70/4JPftr/HT9ob4nftFfstfHjV7PxZffs//FD/AIRnS/ihpOmx28HiWzdJCkdyIQtv/alsYWW7&#10;W3jhiRpolWJOS3m3/BMr41ftUf8ABYL9ky+/bk0n/gor4k+F83ijxLrFnonww+Gfh3wpqFj4FjtZ&#10;jb2tlqEuqaXd3d7ePEkV7K7SWqyJfR+XBAhRjb/4Nzf2yf2ef2jf2UPEPwZ+H/7Nknwf+J3wv8SN&#10;afHHwDcW940w1+4aVZNTkuL5pLq4kuZLWdXF5LJdwyWzwytIscU035z+K/2KP2lvixofx+/4Knf8&#10;EEvD2t6H8C/HWuNp+q/BX+2ryA/F7SrK4k/ti/02ytVgn0+0a5WeG3tI7hb94pNRS3ay82HT3AP0&#10;I/ZS/wCC43iDU/8AgiL4w/4KkftVfDazfVPh7fappVwvhe2ubPSPGF5DepZ2E2nSSiaRLW5nuLa3&#10;edlYRyrcMUCx7A3xTrX/AAVFs/8AglSn/BS/w7+3nqUvxKh+GsPxQuvhXL8P9AXwa1r5C6tN4fSJ&#10;LCTV2QWW6zWYamZpJVEnmRh9qZPwssf2Xf8Agvn/AMG+XiD9n/8AYn8JWfwl03UtHTQLfwaIxHa+&#10;E/Emm3FrqUdjLLFCwmtXnW2ka5jjMkkF2ZCiTl4k4vT/ANsX/gpb/wAE9v8Agh1rXgL9rn9gNvBv&#10;iz4U/C2bwvpPxIm+IGgT+F5bW3s1sdKupkhvrnUDeysYIFtVtJIri6aPfNZwzyNagH33/wAE5P22&#10;fCH/AAUX/Yp8A/tl+CfC91odp400uSS50S8nEz6feW9xLaXduJAF81EuIJlSXahkQI5RC20ey6rf&#10;ppWl3GqSW80y21u8rRW8ZeRwqk7VUfeY4wB3Nfkn/wAEq/2qfhL/AMEQf+DfX4H/ABp/bb0/xLZ2&#10;Pj7xFcT2NnoOnR380Y1V77UNPfakoAjlsLZJ+TuVpgjKGyB9af8ABO3/AILffsO/8FPPFHirwl+z&#10;de+Kre48G6LHqmuTeK9CWwhjtmcpvD+aw4Iyc4wOfWgDyH/gmr8X/wBrv/gr/wDscal+3H4d/wCC&#10;kfiL4Wan4v8AEGtWvhz4b/D3wr4U1LS/AC2sjWtnZ37alplze6hcsscV/MzT2nmpfIIordPLY2vg&#10;R/wXL1W7/wCCCEn/AAWH+P3wPk/tfSdPuYL/AML+HC1vZ6rqS6x/ZNu1tJO0jRWslw8PmOfNaEec&#10;FWYxAP8AnD49/YY/aO+JvhP4z/8ABTD/AIIceANSsf2WfiJqdxaeJPgLD4vvLB/ilo+n3uNUvNN0&#10;+yWGbTLGaeC7t4rETx35gF3HEsUN4mn1+hUmnfA7/g4b/wCDf7Uvhh+xrpHhz4W/8JBo9rpumeFJ&#10;LWBrLwZrmk3ttdDSnWzUCC3cwRokyRK4tLyOb7PlvIIBa+Pf/D3T4Nf8E0rj/gobon7d32z4oeGv&#10;CP8AwsPxh8Jda8B6AvgptPSJr+90K3NvZ/2qq29qWhiuDqMkk722WaPz98Or+09/wXz+EXwn/wCC&#10;J2g/8FX/AIceHre51T4gadBpngPwlqiXckH/AAlEhninsJ5FiiZ4rOW0v2eT9ylwliwikUzRE+Hf&#10;Hb9rf9v79lf/AIN+vGXwm/be/wCCeHiDwn4g8OfBSXwJqnjy6+ImgXuhyxz2SaPaXrmyvbq/a7me&#10;eIeQto0LTuPMuLeFnmh+I/24fgX40+BP/BuV+wL4H/aQ0u60/wAKP8XTq3jK0trlSUstVuNU1OzL&#10;AniY6dczHaRmNmdWwcigD9O/20PjN/wUb/4JUfsd+H/+Cg/xa/amf4rr4avtFX49fDPWfD+jWulx&#10;Wl/d21tct4dmsNPtbtJ4LmeOOH7dcTxvA8jygyKuev8A+Cqf/BV28+AXwe+BXgv9irxR4Y1T4j/t&#10;XeL9J0D4O+Idet7ibSbKwvntVfXXWOMiZIlvrIJEzKS12kmyVIZImb/wcz31jp//AAQ6+O8+oJuj&#10;bT9EiX5d37x9e05EP/fbLz261+fdnputJ+2//wAEddS+OU+nN4Fm+AOlR+GWkj2Rf24mjQtEOTuM&#10;u99EA+baZQCqgMQQD7w/a7/ar/aC/wCCPHxM+EPxO/aM/a01P4qfA34leNrbwR461L4gaJoljq3g&#10;/VJ4Lia01Ozk0ixsIXsCIZjdpcLLJElvG0LMXdK/QKvyD/4PUXjX/gld4FV0yW+PmlBOOh/sXWz/&#10;ACzX6+DpQB4h/wAFHfjv8Qf2dP2L/HHj/wCDFlNdfEC+s7fw78NLWCO3ZpfE+rXUOl6QCtyyxFBf&#10;3lsz7ztEauSCARXpvwh8B3Xwr+E3hf4YX3jfWvE03hvw7ZaXN4k8SXhudR1ZreBIjd3Up5lnlKeZ&#10;I55Z2Y96+ePj1G37Rn/BTj4R/s9PozXPhz4L+Hrr4s+LZbrRUnt21i5W60Pw7b+a74R8P4gvMBCy&#10;yabaurKRX1TQB+SX/BZL9o//AIKK/sa/8FEP2W/gl8Bv+Ci/jSw8HftJfFF9D1zR77wH4SupPDkD&#10;avpkBXT530feUWHU9sYufPkBgVnklLGvoP8AbL/Y9/4LBeH/ANn/AFzxT+w9/wAFb/HGsfEHSbOS&#10;80rwz42+GfgiS117y43P2GOWLSLYWs0jbQk0jNECNrhVYyx/KP8Awc46f4v1f/gpJ/wTj0r4feJr&#10;TRdeuvjNcxaHrOoaWb6CwvG1jwyIbiS2EsRuESQq7RCSMuFK70zuH2t4R/Zn/wCCm+jftrfC/wCL&#10;Hx//AGz/AAr8SPhzo9prUGqeFvDHwxPhoafqUtk62mosGvr1robDcQHMsYiMse2N/NkeMA+ws0Zr&#10;88/2/PhN+zZf/wDBTbwv8Vf23vG+j/FTwvdfCdtC+FP7J48MXHiS/wBU8Tfaru5m15NHzLb4FnHL&#10;anUJ4o4Ig6+dPAIUdvFf+DfPTT4g/al/b9/Y58cfDK80n4WaN8RtPl0P4J+LrbTbjT/DVvq8utSX&#10;mmraWctxYpAyRwxmGGR4SsS9ctkA/XbNGa/nz/aV+DPgz/g3q/4KTa98J/hFpvw7k+En7Zvgubwt&#10;oOufE77NdL8L5JruKC7a5+0xzteaRCLpZntp/Jhu08mOeVjYvM/7R/sJ/sAfswf8E6PgXpfwI/Zk&#10;+Htvplpa2cUesa9cRpJqviG4TcTd6hchVa4mZpJGGcRxB/LiSKJUjUA9pzRXzr/wTH/4Jl/Ab/gl&#10;H+z5qH7Nv7O/izxfrOh6l4quPEFxd+NdSt7q6F1NBbwMitb28EaxhLaMhQmdxYkndXFf8F9Pjj46&#10;/Z2/4I8fHr4m/DeMf2ufBq6PDNukVraLU7uDTZriNo2Vkkihu5JEYHCuisQQCCAcR8MP26/2hf8A&#10;gq98cfHHw6/4J3/E7Svh98Efhh4kTQvF3x8g0q31vVPFeqxywTTWXhuOdZNPigSBXWS/uUu1db63&#10;eC3IxKftLwX4W8Y+Afh1F4cvviJq3jnWrO2k8vXPFv2K1uNQl+YoJzp1nDBGMkLuitxhRnaxzn8r&#10;/wBib/gjl8WfFH/BEX4TW/7Pn/BRr46eD/Hl58K7fxb8P4vC/jo6Boen6hqkEurLp9zbWUIN5atd&#10;XoEs1y09xiP908UR+z19I/8ABvR/wUl+I/8AwVB/4Jy6X8avjZDHJ468L+JLvwp4y1W2sI7WDVry&#10;2it50vY4o2KoZLa7tjIFWNPPE3lxxx7FAB5t+xx+31+3P8Qv+Dh343f8E7fj38VPDOp+A/hv8HYt&#10;W0fSfCvg1dNglvZpNDuYrqR55rm6MyQapJbsPtAgfyxIIY2OB9rftw/tbfDz9hL9krx7+1x8Uv3m&#10;j+B/D8l+bNZTG1/dEiK1skcK2x7i5khgVipVWmBbABNfmz+xr/yuO/tZ/wDZA9M/9I/B1fpB+2h+&#10;wn+yt/wUK+FNp8EP2v8A4XN4u8L2OuRaxbaWNdvtP23sUU0KSmSynhkbCTyjaWK5bJGVUgA+Bf2c&#10;f2ff+DkD44aj4P8AjNrf/BaT4Q33w38QapaX2tQ/DHwdol+BpjTqbqDTb2TR5opXRPNjilkaRSyq&#10;XLc5/VYZxzX4o/tE/sD+Iv8Ag3Z/bA+GH7bf/BNbxf4kj+CvxR+J2i+BvjN8FLxrjWI1gvJmWG5t&#10;N7BnKKJVgknl86G6kjQSzQ3c0C/b3/BRX/gvD+wp/wAEvvjZpfwB/ad/4TT+39Y8KweILT/hHPDY&#10;vIPsctzc2y7nMqYfzLSXK44G0554APrD4s/FHwN8D/hZ4m+NPxP1v+zPDXhDw/ea34h1L7PJN9ks&#10;bSB555dkSs77Y43baisxxgAkgV+TvwQtP+Di3/goh4Etf2yP2Vf+CtfwX8IeAfH8rax4f8C6f4a0&#10;rXpfCFrc4ni0a5uzoxaW8tYpI4Zt5DCVGzivtL4P/GH9gn/gv3+wprsLeCdc8TfCjXte/snXND8Q&#10;fatHnuLmxmtrxQWtZ1lCrKIHBWQAlcHIyK/O3/gp1/wSh07/AIIP6Ev/AAWK/wCCPPxE1L4fr8P7&#10;+wg+I/wn13WbzUtH8R6RdXdtZiBTMzzSKZplMsU8rACTz7eW1mtYhIAftp4a0u+0Lw5p+i6n4jvd&#10;YubOyiguNY1KOBLi+kRArTyrbxxQiRyCzCOONAWO1FXCj8rdL/4LQ/tM/Hv/AIL7/Av9kP4QQW2g&#10;fs7+LtC8SXmnaj5Nndz/ABHt7XT9XVNXSba72lit9pci2oiaNriKI3DtJDdQpH3H/Bbf/gqP+yt8&#10;EfjL4P8A+Cav7T/xdi8AeCfiJ4YfxB8YvFU2m6xc3Fx4X+0vbroWnppcEsguNSlguIJrh2jW3sor&#10;nYTPNblPgP45/wDBXj/gldd/8HD37Mf7Ynwb+OFjZ/A34W/Bu98M6tq2l+A9Ws7bRJPsPiCC2s4r&#10;H7Ek/lqLyzRRDCY0VwMgI20A/Uv/AIKWeD/+Cz3xz+MHhv4d/wDBLf44+Fvg/wCG/DulSXXjrxx4&#10;00m1vU126uWxBY2VvPp92xNqkBkll/dRv/aEaK7vDKifJuk3P/BxH+zr/wAFIf2a/wBmH9pD/gqJ&#10;4P8AG2lfFTxVfX+uaR4c+F+kxoNA0WKK81JLiYaXFJb/AGiJltYnQg+ZNkOhUZ/Xvwn4p0Lxv4W0&#10;3xr4XvvtWmaxp8N7p115bJ50EqB432uAy5VgcMARnkA8V8R/sJQ2H7V3/BWj9p/9vDzbW80j4arY&#10;/AX4f3kIuLeaL+ziup+Io54XAWT/AImlzDHHOM7ltmC/KdzgH3ZWT46j8cT+EdQtvhrfaVa69Nbm&#10;PS7zXLWW4s7WVuBNLDE8bzqmd/krJEZduzzYd3mL8H/tbf8ABzB/wTW/Ys/aL8U/svfGb/hYX/CU&#10;eD72O11j+yPCIuLbzHhjmGyQzLuG2RecDnNfbnwM+MPhD9ob4J+D/j98PvtX9g+OPC2n+IND+3W/&#10;lT/Y7y2juYfMTJ2P5ci5XJwcjJoA+O/+CDf7XX7Y/wC1t8OPj1P+27450PWvF3w//aO8QeD4U8Ma&#10;THaabp1vZwWn+i2oEayyQJNJN5clwXnKFfMdiKk/4KI/8FBPivo//BQf4D/8EjP2VvGdv4T8dfF0&#10;T+IPGXj+bTY7qfw14Zs47qd1sIbmCW1kvrsafeRJJOkscHlAvA/nJJFxv/Bu1/q/2zf+z4vHP/tn&#10;Xmvwc0rxJpn/AAeE/Fi7+KTRfZdR/Zntp/hv/aEiFjbA6NFL9mB5B8+LVMhfmx5x+6TQB7xL+2L8&#10;cv2A/wDgpZ8Ov2HP2s/jdffEj4d/tBaXeN8J/iN4o03SLDWNI8R2Swi50W9GmwWdtPayq8DW8yWy&#10;z/aL5YD5qjzI6fxL/bk+OX7WP/BX2+/4JSfsu/E/VvhnoPwo8DnxZ8ZPiRouh2F9qd9dTxWwsdEs&#10;P7StLqztkAv7e5lmkhlkl8qSKMQeS7y/Pf8Awccgv/wVO/4Jjqgyf+F/SHj/ALDfhWrH/BAjQ/Em&#10;gf8ABZD/AIKSWfxLs9Qt9ek+K9ncadFqW7zG0ufUtdmtnG7ny2tnsmj7eWyY4xQB9Nfskftp/HP4&#10;Yf8ABSPxt/wST/bJ8af8JZrUPhFfHnwX+KV5a6bp934r8Oy3DRy2V/bWZjhF/aTedCjW9vEtxBYz&#10;TvDDtDTc38Df2tP2i/8AgqB+3r8d/hB8EPj14u+C/wAJ/wBnHVl8HXGpeFfDei3Wq+NfFDTyrezP&#10;PrFjew2trZfY2ijt4YfMl+1rPJOAUgTwP9sO2upv+DyD9lOS3gkdYf2fdReZlUkIv2XxguT6DcwH&#10;Pcgd6k/4MytD1Lwt/wAE5vil4W8VaPNp3iDTf2htWtda0/ULcxXlrJHpGjoYpo3AdGWRZV2sAQwc&#10;dQaAPqr/AIJY/t8fFj41/E/4wf8ABPz9rtbeT40/s765b6drXii3sYNPg8c6NcK76dr8VikjG0lm&#10;gWOS4gTdBE1zC0bgTCGH7Or8hv2Mra/k/wCDxP8Aa2voopGtY/gPpUc0ig7Fkay8IFAe24hZMf7r&#10;e9frzQAUUUUAFFFFABRRRQAUUUUAFFFFABRRRQAUUUUAFFFFABRRRQAUUUUAFFFFAHw78dv+Cdfx&#10;o+EX/BTlf+Ctf7CWi+Fda8U+J/BMnhP4xfDrxh4guNMi8R2SpD9mvrK+SC6FpeRtZWEbRvD5MsNv&#10;jdE7O77HwZ/YA+KHxZ/4KOJ/wVV/ba8P+GNF8XeF/A6eEfhH8P8Awf4guNUtvD9i4nku9Svbya3t&#10;xPqUzXt1biOGJYIbc433Lsskf2VRQB8Jf8F5/wBgr9tH/gpt+yu37H/7NNn8L9L0jUNW0/VNU8Ve&#10;OfGWo2tzFLbSysbaKztdLuFZT+5bzmnU/fXyuA5+uvAGoftCeIfhpdS/FLwj4N8I+MZI5ksbfw/4&#10;iu/EemwNs/dSvJLZ6bLKA5JaIJHlVwJAWyvZ0UAfD/wI1X/g4TfwRffCr4++CP2Y4vEQ1SFLT4wa&#10;X4k1eW0h09mjEsi6EtojX1yi+cVDXlhGxaMEDYzSfS37JP7LXw3/AGN/gXpXwK+Gc2pXlvZzXF7q&#10;2u65eG51HXdUupnuL3UryY/624uLiSSVyAFUtsRUjREX0qigAr4c+CH7J37bn/BOv48/G7Wv2ZPB&#10;HhD4ufDP42fEy7+Icej+I/HDeH9a8MeIdQV/7Si3Lp1xDfWMjRWflNvilhUMpjmIMr/cdFAHyr+x&#10;B+wT40+Fnxc+P37WX7Ts/hp/H37R2s6efFXhHwTdT3GgaLpGl2kthp1pDcXMMNxeXL28jy3V00UC&#10;SSy7Y4Ilj3S+c/sLfswf8FA/+CWvwSj/AGHfgr8HPh18Wvht4d1/U5vhj4w1v4nXHh7U7TTby8N7&#10;9l1m3XSbpHmjnubv/SrQuJUWP/RoTkV94V83/sUf8FQPgH+3f8ffjr+zp8IvCHjDTdc/Z98YL4b8&#10;Z3XiTT7WG1vbo3WoWu+yaG5leSLfps5zKkTbWjO3JYKAUf8Agm7+xZ4t/wCCf37O/i5PGl5b+L/i&#10;H8TPiVq3xG+I9r4Mt0tdLj17VXi+0Wmkx3ciMllAkUUcZnk8yQRNIQhkEKcj8b/2APjV/wAFJPiL&#10;4Xuf+Ciq+EdH+EXgXXhrei/BHwVqk+rL4n1RAgtrvXtRuba2DwQo1wo0u3g8pnl3y3VwgWIfZlFA&#10;BWP8QvAfhX4p+Adc+GPjvSF1DQ/Eej3Ol6zYu7Ktza3ETRTRkqQQGR2XIIPPBFbFFAHwH/wT1/Zm&#10;/wCCl3/BLr9nPT/2E/BPwh+FXxe8HeFdV1Fvh/4/uviVe+Grr+z7q8e78nVrM6ZfbJkmuLnEtq8q&#10;mPyU8tWVpG9W/wCCYf7B0n/BMv8AZK1LwAul6b4g8X+LPGmo+NPHFj4B02HTdKGr6hJGJLXS7a4l&#10;SO2sraCKCCJWdNyW28IjP5S+f/8ABOT9sT9o348f8FRv21v2dfiv8Rf7V8G/CPX/AApbfD3R/wCy&#10;LOD+yory1vpLlfNhhSWfe0MZzM8hXb8u0E5+5qAPin4r/wDBOr41f8FGPjZ4V8b/APBTQ+B4fhX8&#10;OtebWfCPwB8GX1zq9jreqLDGkGo69qN3b2v2tYt92q6dFarDiQCSe4jaWJ/Vv+Cnf/BPL4Vf8FQf&#10;2OPE37JPxT1FtJ/tTyr3w34og02G6uNA1aBt1vexJL16vFIqtG8lvPPEskfmbxjfs4/8Fav2PP2q&#10;f25vij/wT1+Emu65P8QPhNbyTeIGvNEeGwuxBcR2t6ttNklmtrmaGGTzFj3NIGh85Fd1+maAPzx/&#10;au/Yt/4Kc/8ABTj9nfwj+wt+2DD8Ofh94K/tjQ7r45+PPAPjibVbrxta2UfnyWmmWNxo8AsPOvor&#10;aUySyg2xQBVu0DLJ6l/wUw/4JZ+Hf2w/hB8NLn9n258P+Bfid+z54lsPE3wH1S60lTpGn3di0Lxa&#10;VdQxLuTTZvs1sjiABozbwSKsixGCX68ooA+C/jz+w3+2L/wUt/aR+DPiL9tfwh4J+Hfwh+C3i5/F&#10;t14B8M+NpPElx418RQCIWDzNNplrFBYQ7rn72+WZJZY3hj81ZIvvSiigDw39kL9nHxh8L/iR8aP2&#10;g/i9baKfGXxZ+JM15v0m3ObPw7p0EemaJZNKzsZD9ltjeuo2pHc6pdKq4yze5UUUAfmj/wAFUf8A&#10;gm1/wUb/AG8v23v2dv2kvhz4V+Cej+H/ANm/4jSeI9Js9b+KWri88UQ/2jpt0scwi0B0092TTVU7&#10;WuQpnOC4Qb/0Y8DXnjrUPCdjefEvw5pOk67JDnUtN0PWpdRtIJMn5Y7mW2tnlXGDuaGM5JGOMnWo&#10;oA/Nf4j/APBO/wD4KPfA/wD4Lh+L/wDgqL+yIPhh498N/E/4bw+F9Y8M/ETxNfaNL4cMUFkg8qW3&#10;tbvfEZtNt7jciEsbi4iMSEJctN/wT8/4J5/8FNv2MP29/wBp39ovxP4m+D3jHRfjRf2OurqG/UNI&#10;k1S+tbTUfI0+K2UXX9kwG6vk8y6kkv3jhtdiw3D3Bmt/0iooA+EdE/4Jp/HH9ob9ir48fDn/AIKR&#10;+HvBHjT4q/Gy4lTVrzwr46vIdJisbUl9CsrGefSfN0mDT5HaSNDb32bhp7qUzvdyxDrv+CO/wE/4&#10;KXfskfs1aD+yl+3rq/wq8Vaf4J0n+z/CPjfwL4r1KbUJLGPy0tbC7tLrTIIz5MfmILpJgTHHAjQs&#10;4knf7AooA+fv+CbWif8ABR7w/wDALUNP/wCCoXjDwDrnxC/4TDUH0u++Hkbpa/2MxQ28coaGIeYr&#10;+eq7Vz5At/MLTeaa9Z+Nvwg8D/tCfBrxZ8BvibYS3Xhzxr4bvtC163gnMUklndwPBMquvKMUkbDD&#10;lTgjkV1FFAH56fsZfs3f8FhP+CfP7Ir/ALA3w28OfBz4j2/hm31Oz+E/xi8QePNR0n7BZStLJaDV&#10;tK/s+7eSW3lc7Y7afynhEMO+MxtO30f/AMEyv+Cfnwv/AOCYv7GvhX9kX4X6n/ay6Kkt14g8TTaZ&#10;Da3GvapO5kuLyVIumSVijV2keO3hgiMknlBz75RQB+av7OP/AATi/wCCjPwv/wCC4HxL/wCCrnjX&#10;wh8FP+Ef+Kvg+y8L6n4T0v4qavPeaLbRR6NE97FK/h+NLyTbpJYW7CBSZ9pmATc309/wULh/4Kk2&#10;+g+FfEX/AATGvvhDPqGm6lcSeMvDvxXtr3Zq9s0arCltPauPKKOXdlbaX/dkSKEeOb6MooA+Sbz9&#10;lX9qb9tT4t/Dn4l/t8aV4K8G+DPhb4is/F/hf4T/AA98TXetS6j4pt1b7JqOqatNaWR8m0MjtHp9&#10;vBsecLLLczRqsFfW2MUUUAeK/t52n7f1x8E7e5/4Jvat8Nbf4gWev29zdW/xUt7t9Nv9NRJTNaob&#10;X545pJPJUOcLs8wbkJWRPF/Hn7L37cn/AAUf+G3hv4M/8FDfB3wx+Hfw1j1TTdU+I3gfwJr9x4jv&#10;fHUtjcLdRWEtxdWdtFo9gbu3t5pEh+2TzxjyRcW2HaT7SooAAMdBXwv+0F/wTJ+PPxX/AOC8fwL/&#10;AOCofh7xb4Rh+H/wx+G9/wCH9e0e9v7pdYuLqe21yJHt4ltmhaMNqUGS8yNhJMKcKG+6KKAOf+Ld&#10;78S9O+FXibUPgxoum6l4wt/D97J4T07WrlobO61JYHNrFPIoLJE0wRXYDIUkjpXkX/BLv9kK+/YT&#10;/YI+Gv7MviDU5r7xDouhfavGWoT6h9ra6169le91OQT7EaWP7ZcTiNmXf5QjDEkEn32igArE+It/&#10;8RtM8GX198JfCmi654hjVP7N0vxF4gm0uznO9Q4kuobW7eLCbmG2CTcwVTtDFl26KAPhP/gkT+xZ&#10;+3v+w54x+MGn/tAeF/hFeeHfi98aNd+Ilxqng/4iapdXujzagif6CttcaLbx3Sq0UY84zQnDMdhw&#10;FPU/t5/8E3/FHxX/AGvvhD/wU5/ZXbw7H8cPg20unQ6T4yvri30fxX4duUuILrTZ54I5pLG4jivr&#10;2S2ukhlVZZmWaKVGVofsOigD4e8FfsE/tJftM/8ABTDwr/wUm/bks/DvhnTfhX4RuNJ+D/wj8OeJ&#10;59aSw1C6aVbzWr24kt7eEXDxMI1ihjkXCW7mQPbgPo/GX/gn/wDFb4Pf8FI3/wCCq/7EWgeHNc8U&#10;eLvBv/CJfGT4eeLvENzptvr9igga11Swu44p1t9RgNnaQGOaJoJrdWAa3k3SyfaFFAHxt+xZ/wAE&#10;+Pi1on7dPxM/4Kkftm32hN8TvHmh2fhzwf4O8M61d6jpvgTw7AsZaziubhIftE88kUc0zrbxokvn&#10;eUSs75xfB/7C37SX7AP7Zvxe/aY/YR8F+F/HXgn4+Xa6746+G3i7xvd6NcaJ4qRpGOpafdfZ7uJ7&#10;a8a4na6hkjWSNxC0LtHGLcfcdFAHyP8A8Erf+CcHiz9ia4+LHx9+PnjfSfEnxm+PnjZvE/xK1Lw1&#10;9rTSbEhpnttKsFuZGdra2a5uRHM6pK6yhXGI0A+uKKKACiiigAooooAKKKKACiiigAooooAKKKKA&#10;CiiigAooooAKKKKACiiigArzD9s79qnwr+xH+zB4w/as8dfD3xd4o0PwTp6X+saP4F0uO91I2vnR&#10;xyzpFLLEhjhR2nlZpFCQwyuT8uD6fWf4t8J+FvH3hXU/Avjrw1p+taJrWnzWGsaPq1mlxa39rMhj&#10;lgmikBSWN0ZlZGBVlYggg4oA8/8A2Zf2wfgX+1f+yh4Z/bQ+GfiqODwL4m8N/wBtLfaxPDCdNiQN&#10;9piu2WRoopbaSOWKYCRlR4ZBuIXJr/sQ/tnfBj/goB+zB4Z/a2+Ac+onwt4pjujZR6xarb3cD29z&#10;LbTRzRq7hGWWFxwxBGGBIINfgL8TNV/bP/4J2T/Gr/g2I+DnhvWNSPx2+JGmr8BfGFxfXDJp3hHW&#10;ZWXUDcS+UfMgMFultcCC3SKOQ6xMXbagY/aQ1H9pf/ghzf8Axz/4IC/szaVr3izT/wBpuTQJvgH4&#10;ivrrTEuo/wC2fL0nVo7g+WoMtyLdrBCzReSbdbhRH5u6gD9NPg7/AMHRf/BOL41/Hnwn8GfDXgz4&#10;sWOj+PPiJeeCvB3xO1fwjbQ+HNV1SA24ASQXbXSI5vbDBktkaMX0LTLCu9k+uP23/wBu79n3/gn5&#10;8NvDvxS/aL8WRaRpfib4gaN4S064uHEcS3V/cBGmllb93DDb2yXN3LJIyqIrWQAlyit8eftZ/wDB&#10;A3wL4s/4IMWP/BL34Q3Cah4s+Hekx+IfBOuSK0I1PxbD509xKUe5RI1vmub62XzpHjtUvVbD/Z0r&#10;86vhfN+0F/wdueI/DPgz4gahN4b0z9nf9nu8i8TaxeC2jg1n4kaks9tZ3bG2CPHaXH2K2vXSO2ZY&#10;PsV3bqoE8crAH7of8FDP2/8A4C/8Ezv2X9W/av8A2iZNRm0PTL6zsrfR9CNq2pardXM6xrBZxXM8&#10;CTyKhknZBIGENvM4BEZFea/8E7f+Cyv7OH/BR/4seOPgN4G+FPxM+HPjjwDpen6lq3g/4uaBaaRq&#10;dzZ3YJW4gtY7uaVo0Bty7uqAC9tiCwlFflD+xv8AET9pD/g4T/aj/Zv/AGQ/2pvh94htfA/7I/h0&#10;6p+0haeKbe6P/CReKrS6ksbW21BbkTRXE86WluZIrmOGbbPryqxCrn6k/wCC4fgvxF/wTG/4KAfB&#10;3/gvl8EvDGrS6DbalD4K/aZ0zQIpH/tLQrgLDb3ssMIiWV1TMIku7gQ/arbRECZUkgH6HeHf27P2&#10;ffFP7dfiP/gndoviR5/iN4X+Hln4x1S0hVZII7Ke6Nu0LOjExXEe+zlaKQIWi1C3dN4L7OM+O/8A&#10;wVP+AHwK/b8+Gf8AwTWl8EeNPFHxP+KGnnUtPtfC+n2bWekaeGn3Xl7PdXUAWNY7S8lKQiaXZbNi&#10;Ms8KyfiZ4d+GP7WP7PfgPwL/AMHZfxRg12bxR4i+PVxrnjzwNM7SCz+G+rY0u1EP24xSAqjG3tAp&#10;mja2v9OmXy0t3J+7v+Dcz4O+Ov2pvir8av8AgvT+0JolxY+KPj9r93o/w40ue5R/7K8I2s8Uax74&#10;GRJ8vZ21oGlt45dujiUEi7YsAfq5X5A/8G4n/KU3/gpx/wBnAR/+nzxVX68W2oWF7NcW1nfQzSWc&#10;wiuo45AzQyFFcI4H3W2OjYPO11PQivyH/wCDcT/lKb/wU4/7OAj/APT54qoA/RD9vf8A4KHfsq/8&#10;E1vgfcfHr9q34g/2RppaSDRtLsrc3Goa3eCJpFs7SAY3yttxucpEm4GSSNMsPjfwp/wdV/sFHxF4&#10;Qh+O/wCzx+0B8IfC/jyF5/CvxC+JHw4jt9FvYFQkTpJbXU8ksbNsjEkEcqK0il2RNzr4v/wWd8Q/&#10;D7wF/wAHHv7GPj/9uPX7fTfgFY+E7yTSL/xRcuui2XieOXUG89iDthZblvDrSyviJVSFpWESMR9u&#10;f8F8PHH7N/g7/gkZ8crH9pjX9Ds9N1/wDqOmeFbXW3H/ABMPEhtpJtJht4xlpbhbyGGZAoOzyGlb&#10;akTsoB65+1//AMFAf2Tv2Gf2ZZv2uf2gvizYWPgto4P7FvNNkF5Lr008ZktrewSMn7VJKgLrsOwR&#10;q8rskUbyL8k/CP8A4OYP2Wfil8SfhX4E1j9i39pjwXpvxq8TWGhfDfxp42+G9pZaLq1zdzRwxNHc&#10;i/cSx75Y8tCJcBgxAFflb8M4LrR5v+CUeuf8FZJW/wCFDQ+GvEn9myeOZG8uC8Or3b6a168xwulf&#10;Zf8AhFSglP2cWcbgjyVcV/SX8Trj4TQeHrMfGaXw8ukyeItJSwHiYwfZ21b+0IDpgj8/5Tc/bham&#10;3x+8+0CHy/n20Afjx+zX/wAFCfg7+wb/AMFlv2+x418EeOfHHi3xp438G2vgf4Z/C3wu+s+I/ELW&#10;+m6jNdva2isgaO3hPnTSM6qiY5LMqt9zf8E7/wDgtj+zH/wUV+OPjH9l7wr8K/if8N/iZ4F0z+0N&#10;e8C/FbwmmmX62wljilkVY5ptnlvPbqyS+XJ+/QqrLuK/OX/BJf4Z+DNW/wCDgH/goN8Y77SfM8Q6&#10;Dd+F9G0u+8xv3NlfwSz3Ue3O075NOs2yRkeVxjJzB8WdM07w5/wd9/DC68P2ENjJr37LNxNrklnG&#10;I21CRbnVo1ecrjzWCW1uoLZIWCMdEXAB9YfA39rj9izxl/wVU+Nf7H3wz/Z9m0f41eEvC+k6p8SP&#10;iCPCenW8fiCzktLF7SI30Upu7oxQ3cCBZ41VBGyqcKufFbv/AIOVP2P9R+Kfjz4B/Cn9l39ob4h/&#10;ELwB4y1DQNS8D/D34cw6xqN0llNJBdapElveMFsI5lhiMkxikZrqLZEwEpj83/Yi/wCVsT9s7/sk&#10;vhj/ANNnh6uf/wCDZ3Q7KD9t3/gof4lTf9ou/wBoRraXLfL5cWpa8y4HrmZ8+vHpQB9J/s7/APBf&#10;79kX9pr9mv42ftCfDv4Q/FWHUf2fbV7v4mfDPWvD9jY+I7KzjWRprmOKa9W2dY1t7wvGbhZ1NnIp&#10;iDvAsv0b+w3+2l8F/wDgoR+y74X/AGt/gBLqX/CM+KoZza2utWqQXtpLDcSW80E8aO6pIksTg7XZ&#10;WGGVmVlY/m7+xrPOv/B4l+1to6yt9luPgLpcs1v/AASOtn4QAYjoSBI//fZ9a+Mf2ofiV+1H/wAE&#10;K/i9+0r/AMEZv2X/AARqWoaH+09dWOrfs2S6LMnmaIdZu1065tIlMklw0rW6y6dHNJMJVm022uFj&#10;AuCwAP2A/Zx/4LsfsI/tIfBv4yftN6bqHijwr8J/gpr39la58UvGGjxQaPrc29lB0wwTTT3RINsw&#10;haGOdvt9qqxF5dg8t+D/APwc1/scfEyy8OfELxp+yz+0V8Ofhb4o1H7Dpvxu8ffDFLfwfHOWkiRZ&#10;tRtrqdUVp4jAHUOqvkyGNEkdPjX/AILY/wDBPz4af8E3P+CIn7MP7MOs6Hb6n4H8K/HvQ9Q+N2ra&#10;LayfbNWvZ7DUPt14rxqjeU3mTwRtKRIiCyiDfIK/Zjxx4k/ZL0r9jrU/FPiy88GyfA1PhzJNey2s&#10;UE/h+bwubE5EaQhopbNrM4VYwyPGwCgggEA+afg//wAF/v2OPjZ/wTb+In/BUbwr8NPiZb/D/wCG&#10;fiX+w9e0fUNG09NYnuP+Jf8ANBEl80DJ/wATKDl50PyyfLwu7E+Cv/BxT+yl+0p8VfAPw3/Z2/Zk&#10;+PnjbT/HWqaLpU3jbw78P4bjQvDmpajbJdGx1C8W72xz2kDtJdrH5ghSCYqZPLbH5O/8E/f+VPT9&#10;rT/ssZ/l4Vr9x/8AgjB4I8JeAP8Agkt+zjofgzw/a6bZ3HwZ8P6lNb2cIjR7u8sYru6mIH8ctxPN&#10;K7dWeRieSaAPpqvij9t7/gvJ+xv+xT+0lpv7G1v4H+JXxc+LOoQmS4+H3wX8JprOo6dmETRLOjzw&#10;jzJIiZBFEZJVjXe6Irxs/wBorf2Et9JpSXsLXUMKSzW6yDzEjcsEcr1CsUcAnglGx0Nfjl/walap&#10;8N9L+IH7VXgf4/ano/8Aw1l/wuzV5/ihFNchtQudNjljjeSHBMUkCaq+o+a1vkB5rfzTh7bIB9uf&#10;sOf8Fmf2XP23vCfxc8VR+CfH3wpPwNkjHxO0/wCMWhQaPcaKjRTytJKqXE3lqgtZ94kKOpj5UAgn&#10;5w1L/g7J/YTn0fxR8Q/hv+yf+0n41+Hvg/VWsda+J3hn4aW7aHGxbEMhmnvomgWUYZFuFhlwy5jB&#10;yowf+DuA6hqf/BMDxknwS1HQ/wC2NN8V+ET8a47Ga2GpDwsbjUP7MjuwP3xg/teSJ4Vbjf57J/y1&#10;Nff/AOxb4w/YssP2IfA/jL9jXxF4btfghpvg+OXwpqVheFLKz0yBGEhmknPmRyxFJRcG4ImSZJvP&#10;xKJKAOKu/wDgrn+xPqX/AAT58Sf8FMfhR48vPH3wz8K2ssmrHwnZD+0o5Y5Y45LVrW8e3aGdTLG3&#10;lzGMmN0kGUdGb5h8S/8AB1b+wpo/w3tPjp4b/Zh/aM8SfDvy7KLXPiLoXw0hbQ9E1G4hilOlXN5L&#10;eJELyHzo1ljRnXcw8t5QQT+dPwHl8Laj+wH/AMFcde/Z6sruL4HXnja0PwvOn27R6Cf+JpftONOV&#10;FWBALZ9NJSMBlgazDjHl1+kHhP4P/DLSP+DTKbwZYeCrFNKf9i+98QNY+TmP+05NAl1V7vB/5aG+&#10;ZrnPaQ5FAFr4sf8AB0R+wf4F0HWvih8LvgJ8fPip8M/DVxDa+Ivi/wDD34ZF/DGn3kvlYtJLy+nt&#10;gk4a4t1KuqgmeMKW3AH74+Bfxy+FH7S/we8OfHz4GeNbXxF4R8WaVFqOg6xZhlS4gkGRlXCvG6nK&#10;vG6rJG6sjqrKyj8r/wDgm3DHD/wZweI/LQDd+z78Vmb3JufEHNe/f8GuRJ/4IUfA0k/9DN/6k+q0&#10;Aff1FFFABRRRQAUUUUAFFFFABRRRQAUUUUAFFFFABRRRQAUUUUAFFFFABRRRQAUUUUAFFFFABRRR&#10;QAUUUUAFFFFABRRRQAUUUUAFFFFABRRRQAUUUUAFFFFAHmXjn9kD4A/Ef9qHwH+2N4v8CwXXj74b&#10;aLq2meEtZ4VraHUViSctgZkZY0ljj3ErGt3c4XMhIu/EX9ln4C/Fn45fDz9pP4hfD+PUvG3wpOqH&#10;wDrbX1xGdK/tG3W2vMRJIsU3mRIq/vUfZjcm1uaKKAPQK83/AGfv2TfgV+y9rHxB1z4KeDF0if4n&#10;+Prvxl4wIneT7Vq91FClxMpckormHzPLB2iSWQqFDYBRQBX+Av7HnwB/Zq+JHxQ+LHwg8B2Ola38&#10;X/F8fiPxpeW9jBG1xdraQ2+0NHGrGMvHNdFXZz9pvryXIMzAaX7U37Nnwv8A2w/2c/Gn7L3xo0tr&#10;rwz448P3Glap5UULTW4kX5LmDzo5I0uIZNk0MjI3lyxRuASooooAd44/Zl+CPxA/Zo1L9kDWfAVn&#10;b/DvVPBknhSTw3pq/ZobfSWtfsot4PLwYQkOFQpgptUrgqK3/hf8NfBHwY+Gnh34PfDLQY9K8N+E&#10;9DtNG8P6XHK7rZ2NrCkEEIZ2ZmCRoq5Yljjkk5NFFAHhX7IP/BLH9mv9ib9qH41ftafBzWvF8niL&#10;47a9/a/i7T9Y14S6da3Jubm5kNrAkaY3zXUrZmaZkB2xNGrOr/Nnx0/4NVf+CV/7Q/xt8ZfH/wCI&#10;cHxG/wCEg8deKtQ8Qa59h8YLFD9svbmS5m8tPIOxPMkbC5OBgZNFFAHqvwn/AOCAv/BM74YfsW65&#10;+wHq3wfvvGHw317xwfFs9n4s1qSS8tNW+z21uLi1u7fyZrVhFaomYmVmSSaNi0crofE/2e/+DSX/&#10;AIJP/A34nab8SfFX/Cx/ifDo5WTS/C/xK8TWtzpMMyzJKjtb2dpbGdQU2mGZpIJFd1kicHgooA+6&#10;/wBq/wDYs/Zb/bi+Csn7PP7VXwZ0rxh4Qa7guodLvDJA1pcQ5Ec1tPA8c1rIqs8e+F0YxySRklJH&#10;VviH9mT/AINUv+Cb/wCzD+0B4H/aE0f4k/GTxVefDvXota8J+HvF3jK0k0yzvopRPBKEtbKCX93O&#10;kcoTzQjtGokWRCyMUUAfZfwD/YV+Bn7N/wC0f8Xv2pvhwusDxR8bb3TLrxt9u1AS2xksIpo4PIj2&#10;jyhtnk3DLZOOmKq+Jf8Agn98APFf7fHh/wD4KQatHrR+I/hnwK/hPS2j1ILYjT2kuZDug2fNJuu5&#10;fm3dNvHFFFAEfw2/4J7/ALP3wr/bo+In/BQ7wsut/wDCwvifoNlpHidrjUg9j9ntYbSGLyodgMbb&#10;LKHJ3HJ3evEf7HX/AATq/Z0/Ya8efFb4j/AyDW11L4yeMZPE3jJtW1T7QhvXlnlIgXavlRhrmXC8&#10;nBHJxRRQBX+Hv/BNr9nD4Zf8FCfHX/BTTwyuvf8ACzPiJ4Vh8PeIjcaoH0/7HHHp8a+VBsBR9umW&#10;3zbjzv4+bjsvi/8Asg/AP46/HH4X/tGfEvwWuoeLvg9qWpXvgXUmnbbZvf2htblWjzskDKIpFLLu&#10;SS3iZGXDBiigDc+PvwC+Df7Unwb8Qfs+/tBfDzT/ABV4N8U6ebPXNC1OMmO4jyGVgykPFIjqkkcs&#10;bLJFIiSRsrorD4G+E/8Awapf8Eu/hd8UtP8AG+oah8T/ABh4X0fXpNY0f4TeM/GUd54VtLln3p/o&#10;i2ySzonC7J5pRKo2z+crMGKKAPYfhT/wQv8A2Gfg5+wB48/4JreD4PF3/CtfiL4gOs+Ilu/EAkv/&#10;ALViy5inEQCL/wAS+342no397j6c+A3wZ8G/s5/BDwf+z78OhdDw/wCB/C9hoGh/bp/Nn+x2dulv&#10;D5j4G99ka5bAycnAoooA8U+A/wDwSl/Zg/Z3/wCCgPxO/wCCkvgTUvF9x8QvirpQ0/XLfWfEJutP&#10;soC9rJMtrGyeYgkks4GKySyLEE8uFYYsRjgP+Cif/BAb/gnl/wAFKfiLD8cvit4X8R+DviMslqLr&#10;4ifDbWl07U76G3jeOKO4EsU1vMQrIvntCbgJbwxiURxhKKKAOi/4J2/8EXP2K/8Agmv8J/H/AMIv&#10;hTpmv+MrH4pPt+IF18TL+HVX1u2EUsQtJ4Vhitmg23FyGXycyCdxIzgKF+ZfHH/Bn5/wSU8VfES4&#10;8X+GtU+LXhPQ7q4tpZfAPh/xxG+kERKoKbry1nvCshVmbNyWUyN5ZjG1VKKAPtDWf+CZP7G9x+wr&#10;qn/BOLwb8Ll8J/CnVtJOn3GjeGbpoZxGZFkaU3EnmSSTM6BmmlLu5yWLE101v+xp8G7X9iA/8E/I&#10;l1T/AIV+fhe3gHab4fbf7IbTzp5/fbf9d5B+/t+9zjtRRQBzfwg/4Jv/ALOPwR/4J8Xf/BM7wSmv&#10;f8K0vfCeueHZlu9UEmofY9We6e7xPsAD5vJtrbfl+Xg456j9ij9jz4P/ALAv7Mnhn9kv4CLqg8J+&#10;E/tn9k/21fC5uf8ASr2e8l3yBV3fvbiTHAwuB2zRRQB6pRRRQAUUUUAFFFFABRRRQAUUUUAFFFFA&#10;BRRRQAUUUUAFFFFABRRRQAUUUUAFFFFAH//ZUEsBAi0AFAAGAAgAAAAhAIoVP5gMAQAAFQIAABMA&#10;AAAAAAAAAAAAAAAAAAAAAFtDb250ZW50X1R5cGVzXS54bWxQSwECLQAUAAYACAAAACEAOP0h/9YA&#10;AACUAQAACwAAAAAAAAAAAAAAAAA9AQAAX3JlbHMvLnJlbHNQSwECLQAUAAYACAAAACEAfnDS91UD&#10;AAC6BwAADgAAAAAAAAAAAAAAAAA8AgAAZHJzL2Uyb0RvYy54bWxQSwECLQAUAAYACAAAACEAWGCz&#10;G7oAAAAiAQAAGQAAAAAAAAAAAAAAAAC9BQAAZHJzL19yZWxzL2Uyb0RvYy54bWwucmVsc1BLAQIt&#10;ABQABgAIAAAAIQBjF33y3QAAAAUBAAAPAAAAAAAAAAAAAAAAAK4GAABkcnMvZG93bnJldi54bWxQ&#10;SwECLQAKAAAAAAAAACEA57JZigyUAAAMlAAAFQAAAAAAAAAAAAAAAAC4BwAAZHJzL21lZGlhL2lt&#10;YWdlMS5qcGVnUEsFBgAAAAAGAAYAfQEAAPe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463;height:6972;visibility:visible;mso-wrap-style:square">
                  <v:fill o:detectmouseclick="t"/>
                  <v:path o:connecttype="none"/>
                </v:shape>
                <v:shape id="Picture 11" o:spid="_x0000_s1028" type="#_x0000_t75" alt="Lochinvar%20spec%20logo" style="position:absolute;left:457;width:25146;height:69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gXQ7AAAAA2gAAAA8AAABkcnMvZG93bnJldi54bWxET01Lw0AQvQv9D8sUerObiojGboMEhFoC&#10;YhXPQ3aapGZn0+w0if56tyB4Gh7vc9bZ5Fo1UB8azwZWywQUceltw5WBj/fn63tQQZAttp7JwDcF&#10;yDazqzWm1o/8RsNeKhVDOKRooBbpUq1DWZPDsPQdceQOvncoEfaVtj2OMdy1+iZJ7rTDhmNDjR3l&#10;NZVf+7Mz8FJ8Sv6a7PJyvD0Nrgg/D0JHYxbz6ekRlNAk/+I/99bG+XB55XL15h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qBdDsAAAADaAAAADwAAAAAAAAAAAAAAAACfAgAA&#10;ZHJzL2Rvd25yZXYueG1sUEsFBgAAAAAEAAQA9wAAAIwDAAAAAA==&#10;">
                  <v:imagedata r:id="rId8" o:title="Lochinvar%20spec%20logo"/>
                </v:shape>
                <w10:anchorlock/>
              </v:group>
            </w:pict>
          </mc:Fallback>
        </mc:AlternateContent>
      </w:r>
      <w:r w:rsidR="00D506BB" w:rsidRPr="009773A3">
        <w:rPr>
          <w:b/>
          <w:sz w:val="28"/>
          <w:szCs w:val="28"/>
        </w:rPr>
        <w:tab/>
      </w:r>
      <w:r w:rsidR="00FD6993" w:rsidRPr="009773A3">
        <w:rPr>
          <w:b/>
          <w:sz w:val="28"/>
        </w:rPr>
        <w:tab/>
      </w:r>
    </w:p>
    <w:p w:rsidR="00DC785D" w:rsidRDefault="00DC785D" w:rsidP="004459E0">
      <w:pPr>
        <w:ind w:right="-432"/>
        <w:jc w:val="center"/>
        <w:rPr>
          <w:b/>
          <w:sz w:val="28"/>
          <w:szCs w:val="28"/>
        </w:rPr>
      </w:pPr>
    </w:p>
    <w:p w:rsidR="005E54E0" w:rsidRPr="00A9172C" w:rsidRDefault="005E54E0" w:rsidP="005E54E0">
      <w:pPr>
        <w:tabs>
          <w:tab w:val="center" w:pos="4680"/>
        </w:tabs>
        <w:jc w:val="center"/>
        <w:rPr>
          <w:b/>
          <w:sz w:val="28"/>
          <w:szCs w:val="28"/>
        </w:rPr>
      </w:pPr>
      <w:r w:rsidRPr="00A9172C">
        <w:rPr>
          <w:b/>
          <w:sz w:val="28"/>
          <w:szCs w:val="28"/>
        </w:rPr>
        <w:t>Typical</w:t>
      </w:r>
      <w:r w:rsidRPr="00A9172C">
        <w:rPr>
          <w:sz w:val="28"/>
          <w:szCs w:val="28"/>
        </w:rPr>
        <w:t xml:space="preserve"> </w:t>
      </w:r>
      <w:r w:rsidRPr="00A9172C">
        <w:rPr>
          <w:b/>
          <w:sz w:val="28"/>
          <w:szCs w:val="28"/>
        </w:rPr>
        <w:t>Specification</w:t>
      </w:r>
      <w:r w:rsidRPr="00A9172C">
        <w:rPr>
          <w:sz w:val="28"/>
          <w:szCs w:val="28"/>
        </w:rPr>
        <w:t xml:space="preserve"> </w:t>
      </w:r>
      <w:r w:rsidRPr="00A9172C">
        <w:rPr>
          <w:b/>
          <w:sz w:val="28"/>
          <w:szCs w:val="28"/>
        </w:rPr>
        <w:t>for Lochinvar</w:t>
      </w:r>
      <w:r w:rsidRPr="00A9172C">
        <w:rPr>
          <w:b/>
          <w:sz w:val="28"/>
          <w:szCs w:val="28"/>
          <w:vertAlign w:val="superscript"/>
        </w:rPr>
        <w:t>®</w:t>
      </w:r>
      <w:r w:rsidRPr="00A9172C">
        <w:rPr>
          <w:sz w:val="28"/>
          <w:szCs w:val="28"/>
        </w:rPr>
        <w:t xml:space="preserve"> </w:t>
      </w:r>
      <w:r w:rsidRPr="00A9172C">
        <w:rPr>
          <w:b/>
          <w:sz w:val="28"/>
          <w:szCs w:val="28"/>
        </w:rPr>
        <w:t>Power-Fin</w:t>
      </w:r>
      <w:r w:rsidRPr="00A9172C">
        <w:rPr>
          <w:b/>
          <w:sz w:val="28"/>
          <w:szCs w:val="28"/>
          <w:vertAlign w:val="superscript"/>
        </w:rPr>
        <w:t>®</w:t>
      </w:r>
      <w:r w:rsidRPr="00A9172C">
        <w:rPr>
          <w:sz w:val="28"/>
          <w:szCs w:val="28"/>
        </w:rPr>
        <w:t xml:space="preserve"> </w:t>
      </w:r>
      <w:r w:rsidRPr="00A9172C">
        <w:rPr>
          <w:b/>
          <w:sz w:val="28"/>
          <w:szCs w:val="28"/>
        </w:rPr>
        <w:t>Boiler</w:t>
      </w:r>
      <w:bookmarkStart w:id="0" w:name="_GoBack"/>
      <w:bookmarkEnd w:id="0"/>
    </w:p>
    <w:p w:rsidR="005E54E0" w:rsidRPr="00A9172C" w:rsidRDefault="005E54E0" w:rsidP="005E54E0">
      <w:pPr>
        <w:tabs>
          <w:tab w:val="center" w:pos="4680"/>
        </w:tabs>
        <w:jc w:val="center"/>
        <w:rPr>
          <w:b/>
          <w:szCs w:val="24"/>
        </w:rPr>
      </w:pPr>
      <w:r w:rsidRPr="00A9172C">
        <w:rPr>
          <w:b/>
          <w:i/>
          <w:szCs w:val="24"/>
        </w:rPr>
        <w:t>Models</w:t>
      </w:r>
      <w:r w:rsidRPr="00A9172C">
        <w:rPr>
          <w:i/>
          <w:szCs w:val="24"/>
        </w:rPr>
        <w:t xml:space="preserve"> </w:t>
      </w:r>
      <w:r w:rsidR="002721F2" w:rsidRPr="002721F2">
        <w:rPr>
          <w:b/>
          <w:i/>
          <w:szCs w:val="24"/>
        </w:rPr>
        <w:t>2,</w:t>
      </w:r>
      <w:r w:rsidRPr="002721F2">
        <w:rPr>
          <w:b/>
          <w:i/>
          <w:szCs w:val="24"/>
        </w:rPr>
        <w:t xml:space="preserve">500,000 - </w:t>
      </w:r>
      <w:r w:rsidR="002721F2" w:rsidRPr="002721F2">
        <w:rPr>
          <w:b/>
          <w:i/>
          <w:szCs w:val="24"/>
        </w:rPr>
        <w:t>5</w:t>
      </w:r>
      <w:r w:rsidRPr="002721F2">
        <w:rPr>
          <w:b/>
          <w:i/>
          <w:szCs w:val="24"/>
        </w:rPr>
        <w:t>,</w:t>
      </w:r>
      <w:r w:rsidRPr="00A9172C">
        <w:rPr>
          <w:b/>
          <w:i/>
          <w:szCs w:val="24"/>
        </w:rPr>
        <w:t>000,000</w:t>
      </w:r>
      <w:r w:rsidRPr="00A9172C">
        <w:rPr>
          <w:i/>
          <w:szCs w:val="24"/>
        </w:rPr>
        <w:t xml:space="preserve"> </w:t>
      </w:r>
      <w:r w:rsidRPr="00A9172C">
        <w:rPr>
          <w:b/>
          <w:i/>
          <w:szCs w:val="24"/>
        </w:rPr>
        <w:t>Btu/</w:t>
      </w:r>
      <w:proofErr w:type="spellStart"/>
      <w:r w:rsidRPr="00A9172C">
        <w:rPr>
          <w:b/>
          <w:i/>
          <w:szCs w:val="24"/>
        </w:rPr>
        <w:t>Hr</w:t>
      </w:r>
      <w:proofErr w:type="spellEnd"/>
    </w:p>
    <w:p w:rsidR="005E54E0" w:rsidRPr="00D83BF0" w:rsidRDefault="005E54E0" w:rsidP="005E54E0">
      <w:pPr>
        <w:rPr>
          <w:szCs w:val="24"/>
        </w:rPr>
      </w:pPr>
    </w:p>
    <w:p w:rsidR="005E54E0" w:rsidRPr="0023521D" w:rsidRDefault="005E54E0" w:rsidP="005E54E0">
      <w:pPr>
        <w:rPr>
          <w:sz w:val="20"/>
        </w:rPr>
      </w:pPr>
      <w:r w:rsidRPr="0023521D">
        <w:rPr>
          <w:sz w:val="20"/>
        </w:rPr>
        <w:t xml:space="preserve">The </w:t>
      </w:r>
      <w:r w:rsidRPr="0023521D">
        <w:rPr>
          <w:b/>
          <w:sz w:val="20"/>
        </w:rPr>
        <w:t>BOILER</w:t>
      </w:r>
      <w:r w:rsidRPr="0023521D">
        <w:rPr>
          <w:sz w:val="20"/>
        </w:rPr>
        <w:t xml:space="preserve"> shall be a </w:t>
      </w:r>
      <w:r w:rsidRPr="0023521D">
        <w:rPr>
          <w:b/>
          <w:sz w:val="20"/>
        </w:rPr>
        <w:t>LOCHINVAR</w:t>
      </w:r>
      <w:r w:rsidRPr="0023521D">
        <w:rPr>
          <w:sz w:val="20"/>
        </w:rPr>
        <w:t xml:space="preserve"> </w:t>
      </w:r>
      <w:r w:rsidRPr="0023521D">
        <w:rPr>
          <w:b/>
          <w:sz w:val="20"/>
        </w:rPr>
        <w:t>POWER</w:t>
      </w:r>
      <w:r w:rsidRPr="0023521D">
        <w:rPr>
          <w:b/>
          <w:sz w:val="20"/>
        </w:rPr>
        <w:noBreakHyphen/>
        <w:t>FIN</w:t>
      </w:r>
      <w:r w:rsidRPr="0023521D">
        <w:rPr>
          <w:sz w:val="20"/>
        </w:rPr>
        <w:t xml:space="preserve"> Model </w:t>
      </w:r>
      <w:r w:rsidRPr="0023521D">
        <w:rPr>
          <w:b/>
          <w:sz w:val="20"/>
        </w:rPr>
        <w:t>PB(N,L)_______</w:t>
      </w:r>
      <w:r w:rsidRPr="0023521D">
        <w:rPr>
          <w:sz w:val="20"/>
        </w:rPr>
        <w:t xml:space="preserve"> having an input rating of </w:t>
      </w:r>
      <w:r w:rsidRPr="0023521D">
        <w:rPr>
          <w:b/>
          <w:sz w:val="20"/>
        </w:rPr>
        <w:t>_________</w:t>
      </w:r>
      <w:r w:rsidRPr="0023521D">
        <w:rPr>
          <w:sz w:val="20"/>
        </w:rPr>
        <w:t xml:space="preserve"> Btu/</w:t>
      </w:r>
      <w:proofErr w:type="spellStart"/>
      <w:r w:rsidRPr="0023521D">
        <w:rPr>
          <w:sz w:val="20"/>
        </w:rPr>
        <w:t>Hr</w:t>
      </w:r>
      <w:proofErr w:type="spellEnd"/>
      <w:r w:rsidRPr="0023521D">
        <w:rPr>
          <w:sz w:val="20"/>
        </w:rPr>
        <w:t xml:space="preserve">, an output of </w:t>
      </w:r>
      <w:r w:rsidRPr="0023521D">
        <w:rPr>
          <w:b/>
          <w:sz w:val="20"/>
        </w:rPr>
        <w:t>_________</w:t>
      </w:r>
      <w:r w:rsidRPr="0023521D">
        <w:rPr>
          <w:sz w:val="20"/>
        </w:rPr>
        <w:t xml:space="preserve"> Btu/</w:t>
      </w:r>
      <w:proofErr w:type="spellStart"/>
      <w:r w:rsidRPr="0023521D">
        <w:rPr>
          <w:sz w:val="20"/>
        </w:rPr>
        <w:t>Hr</w:t>
      </w:r>
      <w:proofErr w:type="spellEnd"/>
      <w:r w:rsidRPr="0023521D">
        <w:rPr>
          <w:sz w:val="20"/>
        </w:rPr>
        <w:t xml:space="preserve"> and shall be operated on (Natural Gas) (LP Gas).   </w:t>
      </w:r>
    </w:p>
    <w:p w:rsidR="005E54E0" w:rsidRPr="0023521D" w:rsidRDefault="005E54E0" w:rsidP="005E54E0">
      <w:pPr>
        <w:rPr>
          <w:sz w:val="20"/>
        </w:rPr>
      </w:pPr>
    </w:p>
    <w:p w:rsidR="005E54E0" w:rsidRPr="0023521D" w:rsidRDefault="005E54E0" w:rsidP="005E54E0">
      <w:pPr>
        <w:rPr>
          <w:sz w:val="20"/>
        </w:rPr>
      </w:pPr>
      <w:r w:rsidRPr="0023521D">
        <w:rPr>
          <w:sz w:val="20"/>
        </w:rPr>
        <w:t xml:space="preserve">The water containing section shall consist of a heat exchanger constructed of a "Fin Tube" design, with straight copper tubes having extruded integral fins spaced seven (7) fins per inch.  These tubes shall be "rolled" securely into glass-lined, cast iron headers. There shall be no bolts, gaskets or "O" rings in the head configuration. Removable access plugs shall be provided on the heat exchanger headers for the purposes of inspection, cleaning or repair.  Boiler drains shall be provided, having external access.  The heat exchanger shall be mounted in a </w:t>
      </w:r>
      <w:proofErr w:type="gramStart"/>
      <w:r w:rsidRPr="0023521D">
        <w:rPr>
          <w:sz w:val="20"/>
        </w:rPr>
        <w:t>stress free</w:t>
      </w:r>
      <w:proofErr w:type="gramEnd"/>
      <w:r w:rsidRPr="0023521D">
        <w:rPr>
          <w:sz w:val="20"/>
        </w:rPr>
        <w:t xml:space="preserve"> jacket assembly in order to provide a "free floating design" able to withstand the effects of thermal shock.  The </w:t>
      </w:r>
      <w:r w:rsidRPr="0023521D">
        <w:rPr>
          <w:b/>
          <w:sz w:val="20"/>
        </w:rPr>
        <w:t>BOILER</w:t>
      </w:r>
      <w:r w:rsidRPr="0023521D">
        <w:rPr>
          <w:sz w:val="20"/>
        </w:rPr>
        <w:t xml:space="preserve"> shall bear the ASME "H" stamp for 160 psi working pressure and shall be National Board listed.  The complete heat exchanger assembly shall carry a ten (10) year limited warranty against failure caused by defective workmanship or material. </w:t>
      </w:r>
    </w:p>
    <w:p w:rsidR="005E54E0" w:rsidRDefault="005E54E0" w:rsidP="005E54E0">
      <w:pPr>
        <w:rPr>
          <w:sz w:val="20"/>
        </w:rPr>
      </w:pPr>
    </w:p>
    <w:p w:rsidR="005E54E0" w:rsidRPr="0023521D" w:rsidRDefault="005E54E0" w:rsidP="005E54E0">
      <w:pPr>
        <w:rPr>
          <w:sz w:val="20"/>
        </w:rPr>
      </w:pPr>
      <w:r w:rsidRPr="0023521D">
        <w:rPr>
          <w:sz w:val="20"/>
        </w:rPr>
        <w:t xml:space="preserve">The </w:t>
      </w:r>
      <w:r w:rsidRPr="0023521D">
        <w:rPr>
          <w:b/>
          <w:sz w:val="20"/>
        </w:rPr>
        <w:t>BOILER’S</w:t>
      </w:r>
      <w:r w:rsidRPr="0023521D">
        <w:rPr>
          <w:sz w:val="20"/>
        </w:rPr>
        <w:t xml:space="preserve"> combustion chamber shall be constructed of stainless steel and sealed for combustion employing the Lochinvar power burner concept.  </w:t>
      </w:r>
      <w:r w:rsidR="002C126C" w:rsidRPr="00886BE0">
        <w:rPr>
          <w:sz w:val="20"/>
        </w:rPr>
        <w:t xml:space="preserve">The </w:t>
      </w:r>
      <w:r w:rsidR="002C126C">
        <w:rPr>
          <w:sz w:val="20"/>
        </w:rPr>
        <w:t xml:space="preserve">single </w:t>
      </w:r>
      <w:r w:rsidR="002C126C" w:rsidRPr="00886BE0">
        <w:rPr>
          <w:sz w:val="20"/>
        </w:rPr>
        <w:t xml:space="preserve">burner shall be a premix design constructed of high temperature stainless steel with a woven </w:t>
      </w:r>
      <w:proofErr w:type="spellStart"/>
      <w:r w:rsidR="002C126C">
        <w:rPr>
          <w:sz w:val="20"/>
        </w:rPr>
        <w:t>Fecralloy</w:t>
      </w:r>
      <w:proofErr w:type="spellEnd"/>
      <w:r w:rsidR="002C126C" w:rsidRPr="00886BE0">
        <w:rPr>
          <w:sz w:val="20"/>
        </w:rPr>
        <w:t xml:space="preserve"> outer covering to provide modulating firing rates. </w:t>
      </w:r>
      <w:r w:rsidR="002C126C">
        <w:rPr>
          <w:sz w:val="20"/>
        </w:rPr>
        <w:t xml:space="preserve"> </w:t>
      </w:r>
      <w:r w:rsidR="002C126C" w:rsidRPr="00886BE0">
        <w:rPr>
          <w:sz w:val="20"/>
        </w:rPr>
        <w:t xml:space="preserve">The </w:t>
      </w:r>
      <w:r w:rsidR="002C126C" w:rsidRPr="00886BE0">
        <w:rPr>
          <w:b/>
          <w:sz w:val="20"/>
        </w:rPr>
        <w:t>BOILER</w:t>
      </w:r>
      <w:r w:rsidR="002C126C" w:rsidRPr="00886BE0">
        <w:rPr>
          <w:sz w:val="20"/>
        </w:rPr>
        <w:t xml:space="preserve"> shall operate</w:t>
      </w:r>
      <w:r w:rsidR="002C126C" w:rsidRPr="002C126C">
        <w:rPr>
          <w:sz w:val="20"/>
        </w:rPr>
        <w:t xml:space="preserve"> </w:t>
      </w:r>
      <w:r w:rsidR="002C126C" w:rsidRPr="0023521D">
        <w:rPr>
          <w:sz w:val="20"/>
        </w:rPr>
        <w:t>must be capable of firing from 20 percent up to 100 percent of rated input when supplied with 4 inches water column of inlet gas pressure for a turndown ratio of 5:1</w:t>
      </w:r>
      <w:r w:rsidR="002C126C" w:rsidRPr="00886BE0">
        <w:rPr>
          <w:sz w:val="20"/>
        </w:rPr>
        <w:t xml:space="preserve">. </w:t>
      </w:r>
      <w:r w:rsidR="002C126C">
        <w:rPr>
          <w:sz w:val="20"/>
        </w:rPr>
        <w:t xml:space="preserve"> The burner flame shall </w:t>
      </w:r>
      <w:r w:rsidR="002C126C" w:rsidRPr="00374B3F">
        <w:rPr>
          <w:sz w:val="20"/>
        </w:rPr>
        <w:t>be ignited by direct spark ignition with flame monitoring via a flame sensor.</w:t>
      </w:r>
      <w:r w:rsidR="002C126C">
        <w:rPr>
          <w:sz w:val="20"/>
        </w:rPr>
        <w:t xml:space="preserve">  </w:t>
      </w:r>
      <w:r w:rsidR="002C126C" w:rsidRPr="0023521D">
        <w:rPr>
          <w:sz w:val="20"/>
        </w:rPr>
        <w:t>A viewing port shall be provided, permitting visual observation of burner operation.</w:t>
      </w:r>
      <w:r w:rsidR="002C126C">
        <w:rPr>
          <w:sz w:val="20"/>
        </w:rPr>
        <w:t xml:space="preserve">  </w:t>
      </w:r>
    </w:p>
    <w:p w:rsidR="005E54E0" w:rsidRPr="0023521D" w:rsidRDefault="005E54E0" w:rsidP="005E54E0">
      <w:pPr>
        <w:rPr>
          <w:sz w:val="20"/>
        </w:rPr>
      </w:pPr>
    </w:p>
    <w:p w:rsidR="005E54E0" w:rsidRPr="0023521D" w:rsidRDefault="005E54E0" w:rsidP="005E54E0">
      <w:pPr>
        <w:rPr>
          <w:sz w:val="20"/>
        </w:rPr>
      </w:pPr>
      <w:r w:rsidRPr="0023521D">
        <w:rPr>
          <w:sz w:val="20"/>
        </w:rPr>
        <w:t xml:space="preserve">The </w:t>
      </w:r>
      <w:r w:rsidRPr="0023521D">
        <w:rPr>
          <w:b/>
          <w:sz w:val="20"/>
        </w:rPr>
        <w:t>BOILER</w:t>
      </w:r>
      <w:r w:rsidRPr="0023521D">
        <w:rPr>
          <w:sz w:val="20"/>
        </w:rPr>
        <w:t xml:space="preserve"> shall use a combustion air blower, utilizing pulse width modulation, to draw a precise mixture of fuel and air into the combustion chamber for maximum efficiency. The combustion air blower shall operate for a pre</w:t>
      </w:r>
      <w:r w:rsidRPr="0023521D">
        <w:rPr>
          <w:sz w:val="20"/>
        </w:rPr>
        <w:noBreakHyphen/>
        <w:t>purge period before burner ignition and a post</w:t>
      </w:r>
      <w:r w:rsidRPr="0023521D">
        <w:rPr>
          <w:sz w:val="20"/>
        </w:rPr>
        <w:noBreakHyphen/>
        <w:t xml:space="preserve">purge period after burner operation to clear the combustion chamber.  The </w:t>
      </w:r>
      <w:r w:rsidRPr="0023521D">
        <w:rPr>
          <w:b/>
          <w:sz w:val="20"/>
        </w:rPr>
        <w:t>BOILER</w:t>
      </w:r>
      <w:r w:rsidRPr="0023521D">
        <w:rPr>
          <w:sz w:val="20"/>
        </w:rPr>
        <w:t xml:space="preserve"> shall be equipped with a replaceable combustion air filter to protect the blower and burner from contaminants and debris.</w:t>
      </w:r>
    </w:p>
    <w:p w:rsidR="005E54E0" w:rsidRPr="0023521D" w:rsidRDefault="005E54E0" w:rsidP="005E54E0">
      <w:pPr>
        <w:rPr>
          <w:sz w:val="20"/>
        </w:rPr>
      </w:pPr>
    </w:p>
    <w:p w:rsidR="005E54E0" w:rsidRPr="0023521D" w:rsidRDefault="005E54E0" w:rsidP="005E54E0">
      <w:pPr>
        <w:rPr>
          <w:i/>
          <w:sz w:val="20"/>
        </w:rPr>
      </w:pPr>
      <w:r w:rsidRPr="0023521D">
        <w:rPr>
          <w:sz w:val="20"/>
        </w:rPr>
        <w:t xml:space="preserve">The </w:t>
      </w:r>
      <w:r w:rsidRPr="0023521D">
        <w:rPr>
          <w:b/>
          <w:sz w:val="20"/>
        </w:rPr>
        <w:t>BOILER</w:t>
      </w:r>
      <w:r w:rsidRPr="0023521D">
        <w:rPr>
          <w:sz w:val="20"/>
        </w:rPr>
        <w:t xml:space="preserve"> shall incorporate a gas train consisting of a pre-mix gas valve to supply gas and combustion air in exact proportions to allow burner input to vary based on load.  The pre-mix gas valve shall perform the functions of safety shutoff, constant pressure regulation and air/gas ratio control.  Full closing of the valve seat shall occur in less than 0.8 seconds when the valve is de-energized.</w:t>
      </w:r>
      <w:r w:rsidRPr="0023521D">
        <w:rPr>
          <w:strike/>
          <w:sz w:val="20"/>
        </w:rPr>
        <w:t xml:space="preserve"> </w:t>
      </w:r>
    </w:p>
    <w:p w:rsidR="005E54E0" w:rsidRDefault="005E54E0" w:rsidP="005E54E0">
      <w:pPr>
        <w:rPr>
          <w:sz w:val="20"/>
        </w:rPr>
      </w:pPr>
    </w:p>
    <w:p w:rsidR="000C4B4F" w:rsidRPr="0023521D" w:rsidRDefault="000C4B4F" w:rsidP="000C4B4F">
      <w:pPr>
        <w:rPr>
          <w:sz w:val="20"/>
        </w:rPr>
      </w:pPr>
      <w:r w:rsidRPr="0023521D">
        <w:rPr>
          <w:sz w:val="20"/>
        </w:rPr>
        <w:t xml:space="preserve">The </w:t>
      </w:r>
      <w:r w:rsidRPr="0023521D">
        <w:rPr>
          <w:b/>
          <w:sz w:val="20"/>
        </w:rPr>
        <w:t>BOILER</w:t>
      </w:r>
      <w:r w:rsidRPr="0023521D">
        <w:rPr>
          <w:sz w:val="20"/>
        </w:rPr>
        <w:t xml:space="preserve"> standard control system shall include a </w:t>
      </w:r>
      <w:r w:rsidR="0098574D" w:rsidRPr="00374B3F">
        <w:rPr>
          <w:sz w:val="20"/>
        </w:rPr>
        <w:t>direct spark ignition</w:t>
      </w:r>
      <w:r w:rsidR="0098574D" w:rsidRPr="0023521D">
        <w:rPr>
          <w:sz w:val="20"/>
        </w:rPr>
        <w:t xml:space="preserve"> </w:t>
      </w:r>
      <w:r w:rsidRPr="0023521D">
        <w:rPr>
          <w:sz w:val="20"/>
        </w:rPr>
        <w:t xml:space="preserve">system with full flame monitoring capability and a built-in low gas pressure regulator.  A 24 VAC control circuit and components shall be used.  All components shall be easily accessed and serviceable from the front and top of the unit. Standard operating controls shall utilize a return water temperature sensor, an outlet water temperature sensor and a flue temperature sensor for the Smart System control module.  An adjustable immersion type, manual reset safety high limit shall be provided to limit water temperature. </w:t>
      </w:r>
    </w:p>
    <w:p w:rsidR="000C4B4F" w:rsidRPr="0023521D" w:rsidRDefault="000C4B4F" w:rsidP="005E54E0">
      <w:pPr>
        <w:rPr>
          <w:sz w:val="20"/>
        </w:rPr>
      </w:pPr>
    </w:p>
    <w:p w:rsidR="005E54E0" w:rsidRPr="0023521D" w:rsidRDefault="005E54E0" w:rsidP="005E54E0">
      <w:pPr>
        <w:rPr>
          <w:sz w:val="20"/>
        </w:rPr>
      </w:pPr>
      <w:r w:rsidRPr="0023521D">
        <w:rPr>
          <w:sz w:val="20"/>
        </w:rPr>
        <w:t xml:space="preserve">The </w:t>
      </w:r>
      <w:r w:rsidRPr="0023521D">
        <w:rPr>
          <w:b/>
          <w:sz w:val="20"/>
        </w:rPr>
        <w:t>BOILER</w:t>
      </w:r>
      <w:r w:rsidRPr="0023521D">
        <w:rPr>
          <w:sz w:val="20"/>
        </w:rPr>
        <w:t xml:space="preserve"> shall be constructed with an </w:t>
      </w:r>
      <w:proofErr w:type="gramStart"/>
      <w:r w:rsidRPr="0023521D">
        <w:rPr>
          <w:sz w:val="20"/>
        </w:rPr>
        <w:t>18 gauge</w:t>
      </w:r>
      <w:proofErr w:type="gramEnd"/>
      <w:r w:rsidRPr="0023521D">
        <w:rPr>
          <w:sz w:val="20"/>
        </w:rPr>
        <w:t xml:space="preserve"> pre-painted steel jacket assembly.  All inner jacket panels shall be fully gasketed and sealed.  The jacket assembly shall be primed and pre-painted on both sides.  All models shall be certified for installation on combustible floors without additional safety provisions.  The </w:t>
      </w:r>
      <w:r w:rsidRPr="0023521D">
        <w:rPr>
          <w:b/>
          <w:sz w:val="20"/>
        </w:rPr>
        <w:t>BOILER</w:t>
      </w:r>
      <w:r w:rsidRPr="0023521D">
        <w:rPr>
          <w:sz w:val="20"/>
        </w:rPr>
        <w:t xml:space="preserve"> shall be suitable for installation with zero clearance from combustible material on the left and right side.</w:t>
      </w:r>
    </w:p>
    <w:p w:rsidR="007F4192" w:rsidRPr="0023521D" w:rsidRDefault="007F4192" w:rsidP="005E54E0">
      <w:pPr>
        <w:rPr>
          <w:sz w:val="20"/>
        </w:rPr>
      </w:pPr>
    </w:p>
    <w:p w:rsidR="007F4192" w:rsidRPr="0023521D" w:rsidRDefault="007F4192" w:rsidP="007F4192">
      <w:pPr>
        <w:rPr>
          <w:sz w:val="20"/>
        </w:rPr>
      </w:pPr>
      <w:r w:rsidRPr="0023521D">
        <w:rPr>
          <w:sz w:val="20"/>
        </w:rPr>
        <w:t xml:space="preserve">The </w:t>
      </w:r>
      <w:r w:rsidRPr="0023521D">
        <w:rPr>
          <w:b/>
          <w:sz w:val="20"/>
        </w:rPr>
        <w:t>BOILER’S</w:t>
      </w:r>
      <w:r w:rsidRPr="0023521D">
        <w:rPr>
          <w:sz w:val="20"/>
        </w:rPr>
        <w:t xml:space="preserve"> standard construction shall include a flow switch to prove water flow, temperature-pressure gauge, downstream test valve and a factory installed ASME pressure relief valve.  Standard controls shall include manual reset high limit, pump control for dedicated boiler pump, system pump and DHW prioritization pump (where applied). Standard construction shall include terminal strips for supply voltage connection, pump control connection, contacts for any failure, contacts for air louvers and run time contacts.  The manufacturer shall verify proper operation of the burners, all controls and the heat exchanger by connection to gas, water and venting for a full factory fire test.</w:t>
      </w:r>
    </w:p>
    <w:p w:rsidR="007F4192" w:rsidRPr="00D83BF0" w:rsidRDefault="007F4192" w:rsidP="007F4192">
      <w:pPr>
        <w:rPr>
          <w:sz w:val="18"/>
          <w:szCs w:val="18"/>
        </w:rPr>
      </w:pPr>
    </w:p>
    <w:p w:rsidR="006D074B" w:rsidRDefault="006D074B" w:rsidP="00735C0C">
      <w:pPr>
        <w:rPr>
          <w:sz w:val="20"/>
        </w:rPr>
      </w:pPr>
    </w:p>
    <w:p w:rsidR="006D074B" w:rsidRDefault="006D074B" w:rsidP="00735C0C">
      <w:pPr>
        <w:rPr>
          <w:sz w:val="20"/>
        </w:rPr>
      </w:pPr>
    </w:p>
    <w:p w:rsidR="006D074B" w:rsidRDefault="006D074B" w:rsidP="00735C0C">
      <w:pPr>
        <w:rPr>
          <w:sz w:val="20"/>
        </w:rPr>
      </w:pPr>
    </w:p>
    <w:p w:rsidR="006D074B" w:rsidRDefault="006D074B" w:rsidP="00735C0C">
      <w:pPr>
        <w:rPr>
          <w:sz w:val="20"/>
        </w:rPr>
      </w:pPr>
    </w:p>
    <w:p w:rsidR="0023521D" w:rsidRDefault="0023521D" w:rsidP="006D074B">
      <w:pPr>
        <w:ind w:left="720"/>
        <w:rPr>
          <w:sz w:val="20"/>
        </w:rPr>
      </w:pPr>
      <w:r w:rsidRPr="00374B3F">
        <w:rPr>
          <w:sz w:val="20"/>
        </w:rPr>
        <w:lastRenderedPageBreak/>
        <w:t xml:space="preserve">The </w:t>
      </w:r>
      <w:r w:rsidRPr="00374B3F">
        <w:rPr>
          <w:b/>
          <w:sz w:val="20"/>
        </w:rPr>
        <w:t>BOILER</w:t>
      </w:r>
      <w:r w:rsidRPr="00374B3F">
        <w:rPr>
          <w:sz w:val="20"/>
        </w:rPr>
        <w:t xml:space="preserve"> shall feature the “SMART TOUCH™” control </w:t>
      </w:r>
      <w:r>
        <w:rPr>
          <w:sz w:val="20"/>
        </w:rPr>
        <w:t xml:space="preserve">which is standard and factory installed </w:t>
      </w:r>
      <w:r w:rsidRPr="00374B3F">
        <w:rPr>
          <w:sz w:val="20"/>
        </w:rPr>
        <w:t>with a</w:t>
      </w:r>
      <w:r>
        <w:rPr>
          <w:sz w:val="20"/>
        </w:rPr>
        <w:t xml:space="preserve">n 8” </w:t>
      </w:r>
      <w:r w:rsidRPr="00374B3F">
        <w:rPr>
          <w:sz w:val="20"/>
        </w:rPr>
        <w:t xml:space="preserve">liquid crystal touch screen display, password security, outdoor air reset, pump delay with freeze protection, pump exercise, </w:t>
      </w:r>
      <w:r>
        <w:rPr>
          <w:sz w:val="20"/>
        </w:rPr>
        <w:t xml:space="preserve">ramp delay featuring six steps, </w:t>
      </w:r>
      <w:r w:rsidRPr="00374B3F">
        <w:rPr>
          <w:sz w:val="20"/>
        </w:rPr>
        <w:t>domestic hot water prioritization</w:t>
      </w:r>
      <w:r>
        <w:rPr>
          <w:sz w:val="20"/>
        </w:rPr>
        <w:t xml:space="preserve"> with limiting capabilities</w:t>
      </w:r>
      <w:r w:rsidRPr="00374B3F">
        <w:rPr>
          <w:sz w:val="20"/>
        </w:rPr>
        <w:t xml:space="preserve"> and PC port connection.</w:t>
      </w:r>
      <w:r>
        <w:rPr>
          <w:sz w:val="20"/>
        </w:rPr>
        <w:t xml:space="preserve">  A secondary control that is field mounted outside or inside the appliance is not acceptable.</w:t>
      </w:r>
      <w:r w:rsidRPr="00374B3F">
        <w:rPr>
          <w:sz w:val="20"/>
        </w:rPr>
        <w:t xml:space="preserve">  The </w:t>
      </w:r>
      <w:r w:rsidRPr="00374B3F">
        <w:rPr>
          <w:b/>
          <w:sz w:val="20"/>
        </w:rPr>
        <w:t>BOILER</w:t>
      </w:r>
      <w:r w:rsidRPr="00374B3F">
        <w:rPr>
          <w:sz w:val="20"/>
        </w:rPr>
        <w:t xml:space="preserve"> shall have alarm contacts for any failure, runtime contacts and data logging of runtime</w:t>
      </w:r>
      <w:r>
        <w:rPr>
          <w:sz w:val="20"/>
        </w:rPr>
        <w:t xml:space="preserve"> at given modulation rates, ignition attempts and</w:t>
      </w:r>
      <w:r w:rsidRPr="00374B3F">
        <w:rPr>
          <w:sz w:val="20"/>
        </w:rPr>
        <w:t xml:space="preserve"> ignition failures</w:t>
      </w:r>
      <w:r>
        <w:rPr>
          <w:sz w:val="20"/>
        </w:rPr>
        <w:t>.</w:t>
      </w:r>
      <w:r w:rsidRPr="00374B3F">
        <w:rPr>
          <w:sz w:val="20"/>
        </w:rPr>
        <w:t xml:space="preserve">  The </w:t>
      </w:r>
      <w:r w:rsidRPr="00374B3F">
        <w:rPr>
          <w:b/>
          <w:sz w:val="20"/>
        </w:rPr>
        <w:t>BOILER</w:t>
      </w:r>
      <w:r w:rsidRPr="00374B3F">
        <w:rPr>
          <w:sz w:val="20"/>
        </w:rPr>
        <w:t xml:space="preserve"> shall have a built-in “Cascade” to sequence and rotate while maintaining modulation of up to eight boilers</w:t>
      </w:r>
      <w:r>
        <w:rPr>
          <w:sz w:val="20"/>
        </w:rPr>
        <w:t xml:space="preserve"> of different Btu inputs</w:t>
      </w:r>
      <w:r w:rsidRPr="00374B3F">
        <w:rPr>
          <w:sz w:val="20"/>
        </w:rPr>
        <w:t xml:space="preserve"> without utilization of an external controller.  The internal “Cascade” function shall be capable of lead-lag, efficiency optimization, front-end loading, and rotation of lead boiler every 24 hours.  The </w:t>
      </w:r>
      <w:r w:rsidRPr="00374B3F">
        <w:rPr>
          <w:b/>
          <w:sz w:val="20"/>
        </w:rPr>
        <w:t>BOILER</w:t>
      </w:r>
      <w:r w:rsidRPr="00374B3F">
        <w:rPr>
          <w:sz w:val="20"/>
        </w:rPr>
        <w:t xml:space="preserve"> shall have an optional </w:t>
      </w:r>
      <w:r w:rsidR="002C126C">
        <w:rPr>
          <w:sz w:val="20"/>
        </w:rPr>
        <w:t xml:space="preserve">BACnet MSTP / </w:t>
      </w:r>
      <w:r w:rsidR="002C126C" w:rsidRPr="00374B3F">
        <w:rPr>
          <w:sz w:val="20"/>
        </w:rPr>
        <w:t>Modbus communication protocol</w:t>
      </w:r>
      <w:r w:rsidR="002C126C">
        <w:rPr>
          <w:sz w:val="20"/>
        </w:rPr>
        <w:t xml:space="preserve"> with a minimum 55 readable points</w:t>
      </w:r>
      <w:r w:rsidR="002C126C" w:rsidRPr="00374B3F">
        <w:rPr>
          <w:sz w:val="20"/>
        </w:rPr>
        <w:t xml:space="preserve"> </w:t>
      </w:r>
      <w:r w:rsidR="002C126C">
        <w:rPr>
          <w:sz w:val="20"/>
        </w:rPr>
        <w:t xml:space="preserve">and an optional </w:t>
      </w:r>
      <w:r w:rsidRPr="00374B3F">
        <w:rPr>
          <w:sz w:val="20"/>
        </w:rPr>
        <w:t>gateway device which will allow integration with LON or B</w:t>
      </w:r>
      <w:r>
        <w:rPr>
          <w:sz w:val="20"/>
        </w:rPr>
        <w:t>ACnet (IP)</w:t>
      </w:r>
      <w:r w:rsidRPr="00374B3F">
        <w:rPr>
          <w:sz w:val="20"/>
        </w:rPr>
        <w:t xml:space="preserve"> protocols.</w:t>
      </w:r>
    </w:p>
    <w:p w:rsidR="0023521D" w:rsidRDefault="0023521D" w:rsidP="0023521D">
      <w:pPr>
        <w:rPr>
          <w:sz w:val="20"/>
        </w:rPr>
      </w:pPr>
    </w:p>
    <w:p w:rsidR="0023521D" w:rsidRPr="00DC785D" w:rsidRDefault="0023521D" w:rsidP="0023521D">
      <w:pPr>
        <w:ind w:left="720"/>
        <w:rPr>
          <w:sz w:val="20"/>
        </w:rPr>
      </w:pPr>
      <w:r>
        <w:rPr>
          <w:sz w:val="20"/>
        </w:rPr>
        <w:t xml:space="preserve">The </w:t>
      </w:r>
      <w:r w:rsidRPr="00CC53E9">
        <w:rPr>
          <w:b/>
          <w:sz w:val="20"/>
        </w:rPr>
        <w:t>BOILER</w:t>
      </w:r>
      <w:r>
        <w:rPr>
          <w:sz w:val="20"/>
        </w:rPr>
        <w:t xml:space="preserve"> shall be equipped with two terminal strips for electrical connection.  A low voltage connection board with 30 data points for safety and operating controls, i.e., Alarm Contacts, Runtime Contacts, Louver Proving Switch, Tank Thermostat, Remote Enable/Disable, System </w:t>
      </w:r>
      <w:r w:rsidRPr="00026D08">
        <w:rPr>
          <w:sz w:val="20"/>
        </w:rPr>
        <w:t xml:space="preserve">Supply Sensor, Outdoor Sensor, Tank Sensor, Modbus Building Management System signal and Cascade control circuit.  A high voltage terminal strip shall be provided for Supply voltage.   Supply voltage shall be </w:t>
      </w:r>
      <w:r w:rsidR="002C126C">
        <w:rPr>
          <w:sz w:val="20"/>
        </w:rPr>
        <w:t>240</w:t>
      </w:r>
      <w:r w:rsidR="00C63BE0">
        <w:rPr>
          <w:sz w:val="20"/>
        </w:rPr>
        <w:t>V</w:t>
      </w:r>
      <w:r w:rsidRPr="00026D08">
        <w:rPr>
          <w:sz w:val="20"/>
        </w:rPr>
        <w:t>/</w:t>
      </w:r>
      <w:r w:rsidR="00C63BE0">
        <w:rPr>
          <w:sz w:val="20"/>
        </w:rPr>
        <w:t>1PH</w:t>
      </w:r>
      <w:r w:rsidRPr="00026D08">
        <w:rPr>
          <w:sz w:val="20"/>
        </w:rPr>
        <w:t>/</w:t>
      </w:r>
      <w:r w:rsidR="00C63BE0">
        <w:rPr>
          <w:sz w:val="20"/>
        </w:rPr>
        <w:t>60Hz</w:t>
      </w:r>
      <w:r w:rsidR="002C126C">
        <w:rPr>
          <w:sz w:val="20"/>
        </w:rPr>
        <w:t xml:space="preserve"> </w:t>
      </w:r>
      <w:r w:rsidR="00EB3356">
        <w:rPr>
          <w:sz w:val="20"/>
        </w:rPr>
        <w:t>(PB2500 – PB3000), 208</w:t>
      </w:r>
      <w:r w:rsidR="00C63BE0">
        <w:rPr>
          <w:sz w:val="20"/>
        </w:rPr>
        <w:t>V</w:t>
      </w:r>
      <w:r w:rsidR="00EB3356" w:rsidRPr="00026D08">
        <w:rPr>
          <w:sz w:val="20"/>
        </w:rPr>
        <w:t>/</w:t>
      </w:r>
      <w:r w:rsidR="00C63BE0">
        <w:rPr>
          <w:sz w:val="20"/>
        </w:rPr>
        <w:t>3PH</w:t>
      </w:r>
      <w:r w:rsidR="00EB3356" w:rsidRPr="00026D08">
        <w:rPr>
          <w:sz w:val="20"/>
        </w:rPr>
        <w:t>/</w:t>
      </w:r>
      <w:r w:rsidR="00C63BE0">
        <w:rPr>
          <w:sz w:val="20"/>
        </w:rPr>
        <w:t>60Hz</w:t>
      </w:r>
      <w:r w:rsidR="00EB3356">
        <w:rPr>
          <w:sz w:val="20"/>
        </w:rPr>
        <w:t xml:space="preserve"> (PB3500 – PB4000) and 480</w:t>
      </w:r>
      <w:r w:rsidR="00C63BE0">
        <w:rPr>
          <w:sz w:val="20"/>
        </w:rPr>
        <w:t>V</w:t>
      </w:r>
      <w:r w:rsidR="00EB3356" w:rsidRPr="00026D08">
        <w:rPr>
          <w:sz w:val="20"/>
        </w:rPr>
        <w:t>/</w:t>
      </w:r>
      <w:r w:rsidR="00C63BE0">
        <w:rPr>
          <w:sz w:val="20"/>
        </w:rPr>
        <w:t>3PH</w:t>
      </w:r>
      <w:r w:rsidR="00EB3356" w:rsidRPr="00026D08">
        <w:rPr>
          <w:sz w:val="20"/>
        </w:rPr>
        <w:t>/</w:t>
      </w:r>
      <w:r w:rsidR="00C63BE0">
        <w:rPr>
          <w:sz w:val="20"/>
        </w:rPr>
        <w:t>60Hz</w:t>
      </w:r>
      <w:r w:rsidR="00EB3356">
        <w:rPr>
          <w:sz w:val="20"/>
        </w:rPr>
        <w:t xml:space="preserve"> (PB5000)</w:t>
      </w:r>
      <w:r>
        <w:rPr>
          <w:sz w:val="20"/>
        </w:rPr>
        <w:t>.</w:t>
      </w:r>
      <w:r w:rsidRPr="00026D08">
        <w:rPr>
          <w:sz w:val="20"/>
        </w:rPr>
        <w:t xml:space="preserve">  </w:t>
      </w:r>
      <w:r w:rsidR="00EB3356">
        <w:rPr>
          <w:sz w:val="20"/>
        </w:rPr>
        <w:t xml:space="preserve">Optional transformers are available for </w:t>
      </w:r>
      <w:r>
        <w:rPr>
          <w:sz w:val="20"/>
        </w:rPr>
        <w:t>208</w:t>
      </w:r>
      <w:r w:rsidR="00C63BE0">
        <w:rPr>
          <w:sz w:val="20"/>
        </w:rPr>
        <w:t>V</w:t>
      </w:r>
      <w:r>
        <w:rPr>
          <w:sz w:val="20"/>
        </w:rPr>
        <w:t>/</w:t>
      </w:r>
      <w:r w:rsidR="00C63BE0">
        <w:rPr>
          <w:sz w:val="20"/>
        </w:rPr>
        <w:t>3PH</w:t>
      </w:r>
      <w:r>
        <w:rPr>
          <w:sz w:val="20"/>
        </w:rPr>
        <w:t>/</w:t>
      </w:r>
      <w:r w:rsidR="00C63BE0">
        <w:rPr>
          <w:sz w:val="20"/>
        </w:rPr>
        <w:t>60Hz</w:t>
      </w:r>
      <w:r>
        <w:rPr>
          <w:sz w:val="20"/>
        </w:rPr>
        <w:t>, 480</w:t>
      </w:r>
      <w:r w:rsidR="00C63BE0">
        <w:rPr>
          <w:sz w:val="20"/>
        </w:rPr>
        <w:t>V</w:t>
      </w:r>
      <w:r>
        <w:rPr>
          <w:sz w:val="20"/>
        </w:rPr>
        <w:t>/</w:t>
      </w:r>
      <w:r w:rsidR="00C63BE0">
        <w:rPr>
          <w:sz w:val="20"/>
        </w:rPr>
        <w:t>3PH</w:t>
      </w:r>
      <w:r>
        <w:rPr>
          <w:sz w:val="20"/>
        </w:rPr>
        <w:t>/</w:t>
      </w:r>
      <w:r w:rsidR="00C63BE0">
        <w:rPr>
          <w:sz w:val="20"/>
        </w:rPr>
        <w:t>60Hz</w:t>
      </w:r>
      <w:r>
        <w:rPr>
          <w:sz w:val="20"/>
        </w:rPr>
        <w:t xml:space="preserve"> and 600</w:t>
      </w:r>
      <w:r w:rsidR="00C63BE0">
        <w:rPr>
          <w:sz w:val="20"/>
        </w:rPr>
        <w:t>V</w:t>
      </w:r>
      <w:r>
        <w:rPr>
          <w:sz w:val="20"/>
        </w:rPr>
        <w:t>/</w:t>
      </w:r>
      <w:r w:rsidR="00C63BE0">
        <w:rPr>
          <w:sz w:val="20"/>
        </w:rPr>
        <w:t>3PH</w:t>
      </w:r>
      <w:r>
        <w:rPr>
          <w:sz w:val="20"/>
        </w:rPr>
        <w:t>/</w:t>
      </w:r>
      <w:r w:rsidR="00C63BE0">
        <w:rPr>
          <w:sz w:val="20"/>
        </w:rPr>
        <w:t>60Hz</w:t>
      </w:r>
      <w:r>
        <w:rPr>
          <w:sz w:val="20"/>
        </w:rPr>
        <w:t>.  The high voltage terminal strip plus integral relays are provided for independent pump control of the System pump, the Boiler pump and the Domestic Hot Water pump</w:t>
      </w:r>
      <w:r w:rsidRPr="0025435E">
        <w:rPr>
          <w:sz w:val="20"/>
        </w:rPr>
        <w:t>.</w:t>
      </w:r>
      <w:r>
        <w:rPr>
          <w:sz w:val="20"/>
        </w:rPr>
        <w:t xml:space="preserve"> </w:t>
      </w:r>
    </w:p>
    <w:p w:rsidR="0023521D" w:rsidRDefault="0023521D" w:rsidP="0023521D">
      <w:pPr>
        <w:ind w:left="720"/>
        <w:rPr>
          <w:sz w:val="20"/>
        </w:rPr>
      </w:pPr>
    </w:p>
    <w:p w:rsidR="0023521D" w:rsidRPr="00DC785D" w:rsidRDefault="0023521D" w:rsidP="0023521D">
      <w:pPr>
        <w:ind w:left="720" w:right="630"/>
        <w:rPr>
          <w:b/>
          <w:sz w:val="20"/>
        </w:rPr>
      </w:pPr>
      <w:r w:rsidRPr="00DC785D">
        <w:rPr>
          <w:sz w:val="20"/>
        </w:rPr>
        <w:t xml:space="preserve">The </w:t>
      </w:r>
      <w:r w:rsidRPr="00DC785D">
        <w:rPr>
          <w:b/>
          <w:sz w:val="20"/>
        </w:rPr>
        <w:t>BOILER</w:t>
      </w:r>
      <w:r w:rsidRPr="00DC785D">
        <w:rPr>
          <w:sz w:val="20"/>
        </w:rPr>
        <w:t xml:space="preserve"> shall be installed and vented with a (select one):</w:t>
      </w:r>
      <w:r w:rsidRPr="00DC785D">
        <w:rPr>
          <w:b/>
          <w:sz w:val="20"/>
        </w:rPr>
        <w:t xml:space="preserve">  </w:t>
      </w:r>
    </w:p>
    <w:p w:rsidR="0023521D" w:rsidRPr="00DC785D" w:rsidRDefault="0023521D" w:rsidP="0023521D">
      <w:pPr>
        <w:ind w:left="720" w:right="630"/>
        <w:rPr>
          <w:sz w:val="20"/>
        </w:rPr>
      </w:pPr>
    </w:p>
    <w:p w:rsidR="0023521D" w:rsidRPr="00DC785D" w:rsidRDefault="0023521D" w:rsidP="000C4B4F">
      <w:pPr>
        <w:ind w:left="1080" w:right="630"/>
        <w:rPr>
          <w:b/>
          <w:i/>
          <w:sz w:val="20"/>
        </w:rPr>
      </w:pPr>
      <w:r w:rsidRPr="00DC785D">
        <w:rPr>
          <w:b/>
          <w:sz w:val="20"/>
        </w:rPr>
        <w:t>(a) Direct Vent</w:t>
      </w:r>
      <w:r w:rsidRPr="00DC785D">
        <w:rPr>
          <w:sz w:val="20"/>
        </w:rPr>
        <w:t xml:space="preserve"> </w:t>
      </w:r>
      <w:r w:rsidRPr="00DB2CD3">
        <w:rPr>
          <w:b/>
          <w:sz w:val="20"/>
        </w:rPr>
        <w:t xml:space="preserve">system with </w:t>
      </w:r>
      <w:r>
        <w:rPr>
          <w:b/>
          <w:sz w:val="20"/>
        </w:rPr>
        <w:t xml:space="preserve">horizontal </w:t>
      </w:r>
      <w:r w:rsidRPr="00DB2CD3">
        <w:rPr>
          <w:b/>
          <w:sz w:val="20"/>
        </w:rPr>
        <w:t>sidewall termination</w:t>
      </w:r>
      <w:r w:rsidRPr="00DC785D">
        <w:rPr>
          <w:sz w:val="20"/>
        </w:rPr>
        <w:t xml:space="preserve"> of both the</w:t>
      </w:r>
      <w:r>
        <w:rPr>
          <w:sz w:val="20"/>
        </w:rPr>
        <w:t xml:space="preserve"> exhaust</w:t>
      </w:r>
      <w:r w:rsidRPr="00DC785D">
        <w:rPr>
          <w:sz w:val="20"/>
        </w:rPr>
        <w:t xml:space="preserve"> vent and combustion air.  The flue shall be </w:t>
      </w:r>
      <w:r>
        <w:rPr>
          <w:sz w:val="20"/>
        </w:rPr>
        <w:t xml:space="preserve">Category IV approved </w:t>
      </w:r>
      <w:r w:rsidR="00735C0C">
        <w:rPr>
          <w:sz w:val="20"/>
        </w:rPr>
        <w:t xml:space="preserve">AL29-4C </w:t>
      </w:r>
      <w:r>
        <w:rPr>
          <w:sz w:val="20"/>
        </w:rPr>
        <w:t>S</w:t>
      </w:r>
      <w:r w:rsidRPr="00763D28">
        <w:rPr>
          <w:sz w:val="20"/>
        </w:rPr>
        <w:t>tainless Steel</w:t>
      </w:r>
      <w:r>
        <w:rPr>
          <w:sz w:val="20"/>
        </w:rPr>
        <w:t xml:space="preserve"> </w:t>
      </w:r>
      <w:r w:rsidRPr="00DC785D">
        <w:rPr>
          <w:sz w:val="20"/>
        </w:rPr>
        <w:t>sealed vent material terminating at the sidewall with the manufacturer</w:t>
      </w:r>
      <w:r>
        <w:rPr>
          <w:sz w:val="20"/>
        </w:rPr>
        <w:t>’</w:t>
      </w:r>
      <w:r w:rsidRPr="00DC785D">
        <w:rPr>
          <w:sz w:val="20"/>
        </w:rPr>
        <w:t>s specified vent termination.  A separate pipe shall supply combustion air directly to the boiler from the outside.  The air inlet pipe</w:t>
      </w:r>
      <w:r>
        <w:rPr>
          <w:sz w:val="20"/>
        </w:rPr>
        <w:t xml:space="preserve"> must be sealed and may be other materials listed in the Installation manual</w:t>
      </w:r>
      <w:r w:rsidRPr="00DC785D">
        <w:rPr>
          <w:sz w:val="20"/>
        </w:rPr>
        <w:t>.  The boiler’s total combined air intake length shall not exceed 100 equivalent feet.  The boiler’s total combined exhaust venting length shall not exceed 100 equivalent feet.  The air inlet must terminate on the</w:t>
      </w:r>
      <w:r>
        <w:rPr>
          <w:sz w:val="20"/>
        </w:rPr>
        <w:t xml:space="preserve"> </w:t>
      </w:r>
      <w:r w:rsidRPr="00DC785D">
        <w:rPr>
          <w:sz w:val="20"/>
        </w:rPr>
        <w:t xml:space="preserve">same sidewall </w:t>
      </w:r>
      <w:r>
        <w:rPr>
          <w:sz w:val="20"/>
        </w:rPr>
        <w:t>as the exhaust</w:t>
      </w:r>
      <w:r w:rsidRPr="00DC785D">
        <w:rPr>
          <w:sz w:val="20"/>
        </w:rPr>
        <w:t>.</w:t>
      </w:r>
      <w:r>
        <w:rPr>
          <w:sz w:val="20"/>
        </w:rPr>
        <w:t xml:space="preserve">  </w:t>
      </w:r>
      <w:r w:rsidRPr="00DC785D">
        <w:rPr>
          <w:b/>
          <w:i/>
          <w:sz w:val="20"/>
        </w:rPr>
        <w:t xml:space="preserve"> </w:t>
      </w:r>
    </w:p>
    <w:p w:rsidR="0023521D" w:rsidRPr="00DC785D" w:rsidRDefault="0023521D" w:rsidP="000C4B4F">
      <w:pPr>
        <w:ind w:left="1080" w:right="630"/>
        <w:rPr>
          <w:sz w:val="20"/>
        </w:rPr>
      </w:pPr>
    </w:p>
    <w:p w:rsidR="0023521D" w:rsidRDefault="0023521D" w:rsidP="000C4B4F">
      <w:pPr>
        <w:ind w:left="1080" w:right="630"/>
        <w:rPr>
          <w:b/>
          <w:i/>
          <w:sz w:val="20"/>
        </w:rPr>
      </w:pPr>
      <w:r w:rsidRPr="00DC785D">
        <w:rPr>
          <w:b/>
          <w:sz w:val="20"/>
        </w:rPr>
        <w:t>(b) Direct Vent</w:t>
      </w:r>
      <w:r w:rsidRPr="00DC785D">
        <w:rPr>
          <w:sz w:val="20"/>
        </w:rPr>
        <w:t xml:space="preserve"> </w:t>
      </w:r>
      <w:r w:rsidRPr="001D0AB4">
        <w:rPr>
          <w:b/>
          <w:sz w:val="20"/>
        </w:rPr>
        <w:t>system with vertical roof top termination</w:t>
      </w:r>
      <w:r w:rsidRPr="00DC785D">
        <w:rPr>
          <w:sz w:val="20"/>
        </w:rPr>
        <w:t xml:space="preserve"> of both the</w:t>
      </w:r>
      <w:r>
        <w:rPr>
          <w:sz w:val="20"/>
        </w:rPr>
        <w:t xml:space="preserve"> exhaust</w:t>
      </w:r>
      <w:r w:rsidRPr="00DC785D">
        <w:rPr>
          <w:sz w:val="20"/>
        </w:rPr>
        <w:t xml:space="preserve"> vent and combustion air.  The flue shall </w:t>
      </w:r>
      <w:r w:rsidRPr="001A3673">
        <w:rPr>
          <w:sz w:val="20"/>
        </w:rPr>
        <w:t>be Categ</w:t>
      </w:r>
      <w:r>
        <w:rPr>
          <w:sz w:val="20"/>
        </w:rPr>
        <w:t xml:space="preserve">ory IV approved </w:t>
      </w:r>
      <w:r w:rsidR="00735C0C">
        <w:rPr>
          <w:sz w:val="20"/>
        </w:rPr>
        <w:t xml:space="preserve">AL29-4C </w:t>
      </w:r>
      <w:r>
        <w:rPr>
          <w:sz w:val="20"/>
        </w:rPr>
        <w:t>S</w:t>
      </w:r>
      <w:r w:rsidRPr="00763D28">
        <w:rPr>
          <w:sz w:val="20"/>
        </w:rPr>
        <w:t>tainless Steel</w:t>
      </w:r>
      <w:r>
        <w:rPr>
          <w:sz w:val="20"/>
        </w:rPr>
        <w:t xml:space="preserve"> </w:t>
      </w:r>
      <w:r w:rsidRPr="001A3673">
        <w:rPr>
          <w:sz w:val="20"/>
        </w:rPr>
        <w:t>sealed vent material terminating at the rooftop with the manufacturer</w:t>
      </w:r>
      <w:r>
        <w:rPr>
          <w:sz w:val="20"/>
        </w:rPr>
        <w:t>’</w:t>
      </w:r>
      <w:r w:rsidRPr="001A3673">
        <w:rPr>
          <w:sz w:val="20"/>
        </w:rPr>
        <w:t>s</w:t>
      </w:r>
      <w:r w:rsidRPr="00DC785D">
        <w:rPr>
          <w:sz w:val="20"/>
        </w:rPr>
        <w:t xml:space="preserve"> specified vent termination.  A separate pipe shall supply combustion air directly to the boiler from the outside.  The air inlet pipe</w:t>
      </w:r>
      <w:r>
        <w:rPr>
          <w:sz w:val="20"/>
        </w:rPr>
        <w:t xml:space="preserve"> must be sealed and may be other materials listed in the Installation manual</w:t>
      </w:r>
      <w:r w:rsidRPr="00DC785D">
        <w:rPr>
          <w:sz w:val="20"/>
        </w:rPr>
        <w:t>.  The boiler’s total combined air intake length shall not exceed 100 equivalent feet.  The</w:t>
      </w:r>
      <w:r>
        <w:rPr>
          <w:sz w:val="20"/>
        </w:rPr>
        <w:t xml:space="preserve"> </w:t>
      </w:r>
      <w:r w:rsidRPr="00DC785D">
        <w:rPr>
          <w:sz w:val="20"/>
        </w:rPr>
        <w:t xml:space="preserve">boiler’s total combined exhaust venting length shall not exceed 100 equivalent feet.  The air inlet must terminate on the rooftop with the </w:t>
      </w:r>
      <w:r>
        <w:rPr>
          <w:sz w:val="20"/>
        </w:rPr>
        <w:t>exhaust</w:t>
      </w:r>
      <w:r w:rsidRPr="00DC785D">
        <w:rPr>
          <w:sz w:val="20"/>
        </w:rPr>
        <w:t xml:space="preserve">. </w:t>
      </w:r>
      <w:r>
        <w:rPr>
          <w:sz w:val="20"/>
        </w:rPr>
        <w:t xml:space="preserve">  </w:t>
      </w:r>
    </w:p>
    <w:p w:rsidR="0023521D" w:rsidRDefault="0023521D" w:rsidP="000C4B4F">
      <w:pPr>
        <w:ind w:left="1080" w:right="630"/>
        <w:rPr>
          <w:b/>
          <w:i/>
          <w:sz w:val="20"/>
        </w:rPr>
      </w:pPr>
    </w:p>
    <w:p w:rsidR="0023521D" w:rsidRDefault="0023521D" w:rsidP="000C4B4F">
      <w:pPr>
        <w:ind w:left="1080" w:right="630"/>
        <w:rPr>
          <w:b/>
          <w:i/>
          <w:sz w:val="20"/>
        </w:rPr>
      </w:pPr>
      <w:r w:rsidRPr="00DC785D">
        <w:rPr>
          <w:b/>
          <w:sz w:val="20"/>
        </w:rPr>
        <w:t>(</w:t>
      </w:r>
      <w:r>
        <w:rPr>
          <w:b/>
          <w:sz w:val="20"/>
        </w:rPr>
        <w:t>c</w:t>
      </w:r>
      <w:r w:rsidRPr="00DC785D">
        <w:rPr>
          <w:b/>
          <w:sz w:val="20"/>
        </w:rPr>
        <w:t>) Vent</w:t>
      </w:r>
      <w:r w:rsidRPr="00DC785D">
        <w:rPr>
          <w:sz w:val="20"/>
        </w:rPr>
        <w:t xml:space="preserve"> </w:t>
      </w:r>
      <w:r w:rsidRPr="001D0AB4">
        <w:rPr>
          <w:b/>
          <w:sz w:val="20"/>
        </w:rPr>
        <w:t>system wit</w:t>
      </w:r>
      <w:r>
        <w:rPr>
          <w:b/>
          <w:sz w:val="20"/>
        </w:rPr>
        <w:t>h Vertical rooftop or Horizontal sidewall ex</w:t>
      </w:r>
      <w:r w:rsidRPr="001D0AB4">
        <w:rPr>
          <w:b/>
          <w:sz w:val="20"/>
        </w:rPr>
        <w:t>h</w:t>
      </w:r>
      <w:r>
        <w:rPr>
          <w:b/>
          <w:sz w:val="20"/>
        </w:rPr>
        <w:t>aust</w:t>
      </w:r>
      <w:r w:rsidRPr="001D0AB4">
        <w:rPr>
          <w:b/>
          <w:sz w:val="20"/>
        </w:rPr>
        <w:t xml:space="preserve"> </w:t>
      </w:r>
      <w:r>
        <w:rPr>
          <w:sz w:val="20"/>
        </w:rPr>
        <w:t xml:space="preserve">with the </w:t>
      </w:r>
      <w:r w:rsidRPr="00DC785D">
        <w:rPr>
          <w:sz w:val="20"/>
        </w:rPr>
        <w:t>combustion air</w:t>
      </w:r>
      <w:r>
        <w:rPr>
          <w:sz w:val="20"/>
        </w:rPr>
        <w:t xml:space="preserve"> intake in different pressure zones.  </w:t>
      </w:r>
      <w:r w:rsidRPr="00DC785D">
        <w:rPr>
          <w:sz w:val="20"/>
        </w:rPr>
        <w:t xml:space="preserve">The flue shall </w:t>
      </w:r>
      <w:r w:rsidRPr="001A3673">
        <w:rPr>
          <w:sz w:val="20"/>
        </w:rPr>
        <w:t xml:space="preserve">be Category IV approved </w:t>
      </w:r>
      <w:r w:rsidR="00735C0C">
        <w:rPr>
          <w:sz w:val="20"/>
        </w:rPr>
        <w:t xml:space="preserve">AL29-4C </w:t>
      </w:r>
      <w:r>
        <w:rPr>
          <w:sz w:val="20"/>
        </w:rPr>
        <w:t>S</w:t>
      </w:r>
      <w:r w:rsidRPr="00763D28">
        <w:rPr>
          <w:sz w:val="20"/>
        </w:rPr>
        <w:t>tainless Steel</w:t>
      </w:r>
      <w:r>
        <w:rPr>
          <w:sz w:val="20"/>
        </w:rPr>
        <w:t xml:space="preserve"> </w:t>
      </w:r>
      <w:r w:rsidRPr="001A3673">
        <w:rPr>
          <w:sz w:val="20"/>
        </w:rPr>
        <w:t xml:space="preserve">sealed vent material terminating at the rooftop </w:t>
      </w:r>
      <w:r>
        <w:rPr>
          <w:sz w:val="20"/>
        </w:rPr>
        <w:t xml:space="preserve">or sidewall </w:t>
      </w:r>
      <w:r w:rsidRPr="001A3673">
        <w:rPr>
          <w:sz w:val="20"/>
        </w:rPr>
        <w:t>with the manufacturer</w:t>
      </w:r>
      <w:r>
        <w:rPr>
          <w:sz w:val="20"/>
        </w:rPr>
        <w:t>’</w:t>
      </w:r>
      <w:r w:rsidRPr="001A3673">
        <w:rPr>
          <w:sz w:val="20"/>
        </w:rPr>
        <w:t>s</w:t>
      </w:r>
      <w:r w:rsidRPr="00DC785D">
        <w:rPr>
          <w:sz w:val="20"/>
        </w:rPr>
        <w:t xml:space="preserve"> specified vent termination.  A separate pipe shall supply combustion air directly to the boiler from the outside</w:t>
      </w:r>
      <w:r>
        <w:rPr>
          <w:sz w:val="20"/>
        </w:rPr>
        <w:t xml:space="preserve"> in a different pressure zone from that of the exhaust vent</w:t>
      </w:r>
      <w:r w:rsidRPr="00DC785D">
        <w:rPr>
          <w:sz w:val="20"/>
        </w:rPr>
        <w:t>.  The air inlet pipe</w:t>
      </w:r>
      <w:r>
        <w:rPr>
          <w:sz w:val="20"/>
        </w:rPr>
        <w:t xml:space="preserve"> must be sealed and may be other materials listed in the Installation manual</w:t>
      </w:r>
      <w:r w:rsidRPr="00DC785D">
        <w:rPr>
          <w:sz w:val="20"/>
        </w:rPr>
        <w:t>.  The boiler’s total combined air intake length shall not exceed 100 equivalent feet.  The</w:t>
      </w:r>
      <w:r>
        <w:rPr>
          <w:sz w:val="20"/>
        </w:rPr>
        <w:t xml:space="preserve"> </w:t>
      </w:r>
      <w:r w:rsidRPr="00DC785D">
        <w:rPr>
          <w:sz w:val="20"/>
        </w:rPr>
        <w:t xml:space="preserve">boiler’s total combined exhaust venting length shall not exceed 100 equivalent feet. </w:t>
      </w:r>
    </w:p>
    <w:p w:rsidR="0023521D" w:rsidRDefault="0023521D" w:rsidP="000C4B4F">
      <w:pPr>
        <w:ind w:left="1080" w:right="630"/>
        <w:rPr>
          <w:b/>
          <w:i/>
          <w:sz w:val="20"/>
        </w:rPr>
      </w:pPr>
    </w:p>
    <w:p w:rsidR="0023521D" w:rsidRDefault="0023521D" w:rsidP="000C4B4F">
      <w:pPr>
        <w:ind w:left="1080" w:right="630"/>
        <w:rPr>
          <w:sz w:val="20"/>
        </w:rPr>
      </w:pPr>
      <w:r>
        <w:rPr>
          <w:b/>
          <w:sz w:val="20"/>
        </w:rPr>
        <w:t>(d</w:t>
      </w:r>
      <w:r w:rsidRPr="00DC785D">
        <w:rPr>
          <w:b/>
          <w:sz w:val="20"/>
        </w:rPr>
        <w:t xml:space="preserve">) </w:t>
      </w:r>
      <w:r>
        <w:rPr>
          <w:b/>
          <w:sz w:val="20"/>
        </w:rPr>
        <w:t xml:space="preserve">Vertical rooftop or Horizontal sidewall exhaust </w:t>
      </w:r>
      <w:r w:rsidRPr="005A4D9F">
        <w:rPr>
          <w:sz w:val="20"/>
        </w:rPr>
        <w:t>w</w:t>
      </w:r>
      <w:r>
        <w:rPr>
          <w:sz w:val="20"/>
        </w:rPr>
        <w:t>ith the</w:t>
      </w:r>
      <w:r w:rsidRPr="00DC785D">
        <w:rPr>
          <w:sz w:val="20"/>
        </w:rPr>
        <w:t xml:space="preserve"> combustion ai</w:t>
      </w:r>
      <w:r>
        <w:rPr>
          <w:sz w:val="20"/>
        </w:rPr>
        <w:t>r drawn from the equipment room</w:t>
      </w:r>
      <w:r w:rsidRPr="00DC785D">
        <w:rPr>
          <w:sz w:val="20"/>
        </w:rPr>
        <w:t xml:space="preserve">.  The flue shall </w:t>
      </w:r>
      <w:r w:rsidRPr="001A3673">
        <w:rPr>
          <w:sz w:val="20"/>
        </w:rPr>
        <w:t xml:space="preserve">be Category IV approved </w:t>
      </w:r>
      <w:r w:rsidR="00735C0C">
        <w:rPr>
          <w:sz w:val="20"/>
        </w:rPr>
        <w:t xml:space="preserve">AL29-4C </w:t>
      </w:r>
      <w:r>
        <w:rPr>
          <w:sz w:val="20"/>
        </w:rPr>
        <w:t>S</w:t>
      </w:r>
      <w:r w:rsidRPr="00763D28">
        <w:rPr>
          <w:sz w:val="20"/>
        </w:rPr>
        <w:t>tainless Steel</w:t>
      </w:r>
      <w:r>
        <w:rPr>
          <w:sz w:val="20"/>
        </w:rPr>
        <w:t xml:space="preserve"> </w:t>
      </w:r>
      <w:r w:rsidRPr="001A3673">
        <w:rPr>
          <w:sz w:val="20"/>
        </w:rPr>
        <w:t>sealed vent material</w:t>
      </w:r>
      <w:r w:rsidRPr="00DC785D">
        <w:rPr>
          <w:sz w:val="20"/>
        </w:rPr>
        <w:t>.  The</w:t>
      </w:r>
      <w:r>
        <w:rPr>
          <w:sz w:val="20"/>
        </w:rPr>
        <w:t xml:space="preserve"> </w:t>
      </w:r>
      <w:r w:rsidRPr="00DC785D">
        <w:rPr>
          <w:sz w:val="20"/>
        </w:rPr>
        <w:t xml:space="preserve">boiler’s total exhaust venting length shall not exceed 100 equivalent feet.  </w:t>
      </w:r>
      <w:r>
        <w:rPr>
          <w:sz w:val="20"/>
        </w:rPr>
        <w:t xml:space="preserve">Combustion </w:t>
      </w:r>
      <w:r w:rsidRPr="00DC785D">
        <w:rPr>
          <w:sz w:val="20"/>
        </w:rPr>
        <w:t xml:space="preserve">air </w:t>
      </w:r>
      <w:r>
        <w:rPr>
          <w:sz w:val="20"/>
        </w:rPr>
        <w:t>draw from the equipment room shall be supplied with properly sized combustion and ventilation air openings based on NFPA requirements.</w:t>
      </w:r>
    </w:p>
    <w:p w:rsidR="0023521D" w:rsidRDefault="0023521D" w:rsidP="000C4B4F">
      <w:pPr>
        <w:ind w:left="1080" w:right="630"/>
        <w:rPr>
          <w:b/>
          <w:i/>
          <w:sz w:val="20"/>
        </w:rPr>
      </w:pPr>
    </w:p>
    <w:p w:rsidR="0023521D" w:rsidRDefault="0023521D" w:rsidP="000C4B4F">
      <w:pPr>
        <w:ind w:left="1080" w:right="630"/>
        <w:rPr>
          <w:sz w:val="20"/>
        </w:rPr>
      </w:pPr>
      <w:r w:rsidRPr="00374B3F">
        <w:rPr>
          <w:b/>
          <w:sz w:val="20"/>
        </w:rPr>
        <w:t>(e)  Common Vented</w:t>
      </w:r>
      <w:r w:rsidRPr="00374B3F">
        <w:rPr>
          <w:sz w:val="20"/>
        </w:rPr>
        <w:t xml:space="preserve"> with multiple </w:t>
      </w:r>
      <w:r w:rsidR="00735C0C">
        <w:rPr>
          <w:sz w:val="20"/>
        </w:rPr>
        <w:t xml:space="preserve">Power Fin </w:t>
      </w:r>
      <w:r w:rsidRPr="00374B3F">
        <w:rPr>
          <w:sz w:val="20"/>
        </w:rPr>
        <w:t xml:space="preserve">boilers.  The flue shall be Category IV approved </w:t>
      </w:r>
      <w:r>
        <w:rPr>
          <w:sz w:val="20"/>
        </w:rPr>
        <w:t xml:space="preserve">PVC, CPVC, PP or </w:t>
      </w:r>
      <w:proofErr w:type="gramStart"/>
      <w:r>
        <w:rPr>
          <w:sz w:val="20"/>
        </w:rPr>
        <w:t>S</w:t>
      </w:r>
      <w:r w:rsidRPr="00763D28">
        <w:rPr>
          <w:sz w:val="20"/>
        </w:rPr>
        <w:t>tainless Steel</w:t>
      </w:r>
      <w:proofErr w:type="gramEnd"/>
      <w:r>
        <w:rPr>
          <w:sz w:val="20"/>
        </w:rPr>
        <w:t xml:space="preserve"> </w:t>
      </w:r>
      <w:r w:rsidRPr="00374B3F">
        <w:rPr>
          <w:sz w:val="20"/>
        </w:rPr>
        <w:t>sealed vent material.  The exhaust and air intake venting must use the exact diameter, length, placement, and terminations as specified by the designer.</w:t>
      </w:r>
      <w:r>
        <w:rPr>
          <w:sz w:val="20"/>
        </w:rPr>
        <w:t xml:space="preserve"> </w:t>
      </w:r>
    </w:p>
    <w:p w:rsidR="00735C0C" w:rsidRDefault="00735C0C" w:rsidP="000C4B4F">
      <w:pPr>
        <w:ind w:left="1080" w:right="630"/>
        <w:rPr>
          <w:sz w:val="20"/>
        </w:rPr>
      </w:pPr>
    </w:p>
    <w:p w:rsidR="00735C0C" w:rsidRPr="00B73736" w:rsidRDefault="00735C0C" w:rsidP="000C4B4F">
      <w:pPr>
        <w:ind w:left="1080" w:right="630"/>
        <w:rPr>
          <w:sz w:val="20"/>
        </w:rPr>
      </w:pPr>
      <w:r w:rsidRPr="00374B3F">
        <w:rPr>
          <w:b/>
          <w:sz w:val="20"/>
        </w:rPr>
        <w:t>(</w:t>
      </w:r>
      <w:r>
        <w:rPr>
          <w:b/>
          <w:sz w:val="20"/>
        </w:rPr>
        <w:t>f</w:t>
      </w:r>
      <w:r w:rsidRPr="00374B3F">
        <w:rPr>
          <w:b/>
          <w:sz w:val="20"/>
        </w:rPr>
        <w:t xml:space="preserve">)  </w:t>
      </w:r>
      <w:r>
        <w:rPr>
          <w:b/>
          <w:sz w:val="20"/>
        </w:rPr>
        <w:t xml:space="preserve">Outdoor Installation </w:t>
      </w:r>
      <w:r w:rsidRPr="00735C0C">
        <w:rPr>
          <w:sz w:val="20"/>
        </w:rPr>
        <w:t>for the Power Fin boilers</w:t>
      </w:r>
      <w:r w:rsidRPr="00374B3F">
        <w:rPr>
          <w:sz w:val="20"/>
        </w:rPr>
        <w:t xml:space="preserve">.  The flue shall be Category IV approved </w:t>
      </w:r>
      <w:r>
        <w:rPr>
          <w:sz w:val="20"/>
        </w:rPr>
        <w:t>AL29-4C S</w:t>
      </w:r>
      <w:r w:rsidRPr="00763D28">
        <w:rPr>
          <w:sz w:val="20"/>
        </w:rPr>
        <w:t>tainless Steel</w:t>
      </w:r>
      <w:r>
        <w:rPr>
          <w:sz w:val="20"/>
        </w:rPr>
        <w:t xml:space="preserve"> </w:t>
      </w:r>
      <w:r w:rsidRPr="00374B3F">
        <w:rPr>
          <w:sz w:val="20"/>
        </w:rPr>
        <w:t>sealed vent material.  The exhaust and air intake venting must use the exact diameter, length, placement, and terminations as specified by the designer.</w:t>
      </w:r>
      <w:r>
        <w:rPr>
          <w:sz w:val="20"/>
        </w:rPr>
        <w:t xml:space="preserve"> </w:t>
      </w:r>
    </w:p>
    <w:p w:rsidR="00735C0C" w:rsidRPr="00B73736" w:rsidRDefault="00735C0C" w:rsidP="000C4B4F">
      <w:pPr>
        <w:ind w:left="720" w:right="630" w:firstLine="630"/>
        <w:rPr>
          <w:sz w:val="20"/>
        </w:rPr>
      </w:pPr>
    </w:p>
    <w:p w:rsidR="0023521D" w:rsidRPr="00DC785D" w:rsidRDefault="0023521D" w:rsidP="000C4B4F">
      <w:pPr>
        <w:ind w:left="720" w:right="630" w:firstLine="630"/>
        <w:rPr>
          <w:sz w:val="20"/>
        </w:rPr>
      </w:pPr>
    </w:p>
    <w:p w:rsidR="006D074B" w:rsidRDefault="006D074B" w:rsidP="006D074B">
      <w:pPr>
        <w:ind w:right="630"/>
        <w:rPr>
          <w:sz w:val="20"/>
        </w:rPr>
      </w:pPr>
    </w:p>
    <w:p w:rsidR="0023521D" w:rsidRPr="0023521D" w:rsidRDefault="0023521D" w:rsidP="006D074B">
      <w:pPr>
        <w:ind w:right="630"/>
        <w:rPr>
          <w:sz w:val="20"/>
        </w:rPr>
      </w:pPr>
      <w:r w:rsidRPr="0023521D">
        <w:rPr>
          <w:sz w:val="20"/>
        </w:rPr>
        <w:t xml:space="preserve">The </w:t>
      </w:r>
      <w:r w:rsidRPr="0023521D">
        <w:rPr>
          <w:b/>
          <w:sz w:val="20"/>
        </w:rPr>
        <w:t>BOILER</w:t>
      </w:r>
      <w:r w:rsidRPr="0023521D">
        <w:rPr>
          <w:sz w:val="20"/>
        </w:rPr>
        <w:t xml:space="preserve"> shall operate at altitudes up to 4,500 feet above sea level without additional parts or adjustments.  High altitude operation shall be </w:t>
      </w:r>
      <w:r w:rsidRPr="0023521D">
        <w:rPr>
          <w:sz w:val="20"/>
          <w:u w:val="single"/>
        </w:rPr>
        <w:t>certified</w:t>
      </w:r>
      <w:r w:rsidRPr="0023521D">
        <w:rPr>
          <w:sz w:val="20"/>
        </w:rPr>
        <w:t xml:space="preserve"> at a minimum of 4,500 feet above sea level by a 3</w:t>
      </w:r>
      <w:r w:rsidRPr="0023521D">
        <w:rPr>
          <w:sz w:val="20"/>
          <w:vertAlign w:val="superscript"/>
        </w:rPr>
        <w:t>rd</w:t>
      </w:r>
      <w:r w:rsidRPr="0023521D">
        <w:rPr>
          <w:sz w:val="20"/>
        </w:rPr>
        <w:t xml:space="preserve"> party organization.</w:t>
      </w:r>
    </w:p>
    <w:p w:rsidR="005E54E0" w:rsidRPr="0023521D" w:rsidRDefault="005E54E0" w:rsidP="00735C0C">
      <w:pPr>
        <w:widowControl/>
        <w:rPr>
          <w:snapToGrid/>
          <w:sz w:val="20"/>
        </w:rPr>
      </w:pPr>
    </w:p>
    <w:p w:rsidR="005E54E0" w:rsidRPr="0023521D" w:rsidRDefault="005E54E0" w:rsidP="00735C0C">
      <w:pPr>
        <w:ind w:right="-720"/>
        <w:rPr>
          <w:sz w:val="20"/>
        </w:rPr>
      </w:pPr>
    </w:p>
    <w:p w:rsidR="005E54E0" w:rsidRPr="0023521D" w:rsidRDefault="005E54E0" w:rsidP="00735C0C">
      <w:pPr>
        <w:ind w:right="-90"/>
        <w:rPr>
          <w:sz w:val="20"/>
        </w:rPr>
      </w:pPr>
      <w:r w:rsidRPr="0023521D">
        <w:rPr>
          <w:sz w:val="20"/>
        </w:rPr>
        <w:t xml:space="preserve">The </w:t>
      </w:r>
      <w:r w:rsidRPr="0023521D">
        <w:rPr>
          <w:b/>
          <w:sz w:val="20"/>
        </w:rPr>
        <w:t>BOILER</w:t>
      </w:r>
      <w:r w:rsidRPr="0023521D">
        <w:rPr>
          <w:sz w:val="20"/>
        </w:rPr>
        <w:t xml:space="preserve"> shall be certified and listed by C.S.A. International under the latest edition of the harmonized ANSI Z21.13 test standard for the U.S. and Canada.  The </w:t>
      </w:r>
      <w:r w:rsidRPr="0023521D">
        <w:rPr>
          <w:b/>
          <w:sz w:val="20"/>
        </w:rPr>
        <w:t>BOILER</w:t>
      </w:r>
      <w:r w:rsidRPr="0023521D">
        <w:rPr>
          <w:sz w:val="20"/>
        </w:rPr>
        <w:t xml:space="preserve"> shall comply with the energy efficiency requirements of the latest edition of the ASHRAE 90.1 Standard.  The </w:t>
      </w:r>
      <w:r w:rsidRPr="0023521D">
        <w:rPr>
          <w:b/>
          <w:sz w:val="20"/>
        </w:rPr>
        <w:t>BOILER</w:t>
      </w:r>
      <w:r w:rsidRPr="0023521D">
        <w:rPr>
          <w:sz w:val="20"/>
        </w:rPr>
        <w:t xml:space="preserve"> shall operate at 87% </w:t>
      </w:r>
      <w:r w:rsidR="00D21A81" w:rsidRPr="0023521D">
        <w:rPr>
          <w:sz w:val="20"/>
        </w:rPr>
        <w:t xml:space="preserve">AHRI </w:t>
      </w:r>
      <w:r w:rsidRPr="0023521D">
        <w:rPr>
          <w:sz w:val="20"/>
        </w:rPr>
        <w:t xml:space="preserve">thermal efficiency.  The </w:t>
      </w:r>
      <w:r w:rsidRPr="0023521D">
        <w:rPr>
          <w:b/>
          <w:sz w:val="20"/>
        </w:rPr>
        <w:t>BOILER</w:t>
      </w:r>
      <w:r w:rsidRPr="0023521D">
        <w:rPr>
          <w:sz w:val="20"/>
        </w:rPr>
        <w:t xml:space="preserve"> shall be certified for Oxides of Nitrogen (NOx) of less than </w:t>
      </w:r>
      <w:r w:rsidR="00A35F81">
        <w:rPr>
          <w:sz w:val="20"/>
        </w:rPr>
        <w:t>3</w:t>
      </w:r>
      <w:r w:rsidRPr="0023521D">
        <w:rPr>
          <w:sz w:val="20"/>
        </w:rPr>
        <w:t>0 ppm corrected to 3% O</w:t>
      </w:r>
      <w:r w:rsidRPr="0023521D">
        <w:rPr>
          <w:sz w:val="20"/>
          <w:vertAlign w:val="subscript"/>
        </w:rPr>
        <w:t>2</w:t>
      </w:r>
      <w:r w:rsidRPr="0023521D">
        <w:rPr>
          <w:sz w:val="20"/>
        </w:rPr>
        <w:t xml:space="preserve"> by an independent laboratory.</w:t>
      </w:r>
    </w:p>
    <w:p w:rsidR="005E54E0" w:rsidRPr="0023521D" w:rsidRDefault="005E54E0" w:rsidP="00735C0C">
      <w:pPr>
        <w:tabs>
          <w:tab w:val="left" w:pos="10368"/>
        </w:tabs>
        <w:rPr>
          <w:sz w:val="20"/>
        </w:rPr>
      </w:pPr>
    </w:p>
    <w:p w:rsidR="005E54E0" w:rsidRPr="0023521D" w:rsidRDefault="005E54E0" w:rsidP="00735C0C">
      <w:pPr>
        <w:tabs>
          <w:tab w:val="left" w:pos="10368"/>
        </w:tabs>
        <w:rPr>
          <w:sz w:val="20"/>
        </w:rPr>
      </w:pPr>
      <w:r w:rsidRPr="0023521D">
        <w:rPr>
          <w:sz w:val="20"/>
        </w:rPr>
        <w:t xml:space="preserve">Maximum unit dimensions shall be: Length ________inches, Width ________inches and Height __________ inches.  Maximum unit weight shall </w:t>
      </w:r>
      <w:proofErr w:type="spellStart"/>
      <w:r w:rsidRPr="0023521D">
        <w:rPr>
          <w:sz w:val="20"/>
        </w:rPr>
        <w:t>be_________pounds</w:t>
      </w:r>
      <w:proofErr w:type="spellEnd"/>
      <w:r w:rsidRPr="0023521D">
        <w:rPr>
          <w:sz w:val="20"/>
        </w:rPr>
        <w:t>.</w:t>
      </w:r>
    </w:p>
    <w:p w:rsidR="005E54E0" w:rsidRPr="0023521D" w:rsidRDefault="005E54E0" w:rsidP="00735C0C">
      <w:pPr>
        <w:tabs>
          <w:tab w:val="left" w:pos="10368"/>
        </w:tabs>
        <w:rPr>
          <w:sz w:val="20"/>
        </w:rPr>
      </w:pPr>
    </w:p>
    <w:p w:rsidR="005E54E0" w:rsidRPr="0023521D" w:rsidRDefault="005E54E0" w:rsidP="00735C0C">
      <w:pPr>
        <w:tabs>
          <w:tab w:val="left" w:pos="10368"/>
        </w:tabs>
        <w:rPr>
          <w:sz w:val="20"/>
        </w:rPr>
      </w:pPr>
      <w:r w:rsidRPr="0023521D">
        <w:rPr>
          <w:sz w:val="20"/>
        </w:rPr>
        <w:t>The Firing Control System shall be ______ (Options Below).</w:t>
      </w:r>
    </w:p>
    <w:p w:rsidR="005E54E0" w:rsidRPr="0023521D" w:rsidRDefault="005E54E0" w:rsidP="00735C0C">
      <w:pPr>
        <w:rPr>
          <w:b/>
          <w:sz w:val="20"/>
        </w:rPr>
      </w:pPr>
      <w:r w:rsidRPr="0023521D">
        <w:rPr>
          <w:b/>
          <w:sz w:val="20"/>
        </w:rPr>
        <w:t xml:space="preserve">M9 </w:t>
      </w:r>
      <w:r w:rsidRPr="0023521D">
        <w:rPr>
          <w:b/>
          <w:sz w:val="20"/>
        </w:rPr>
        <w:tab/>
      </w:r>
      <w:r w:rsidRPr="0023521D">
        <w:rPr>
          <w:b/>
          <w:sz w:val="20"/>
        </w:rPr>
        <w:tab/>
        <w:t>5:1 Modulating Firing with Hot Surface Ignition and Electronic Supervision (CAT II &amp; IV)</w:t>
      </w:r>
    </w:p>
    <w:p w:rsidR="005E54E0" w:rsidRPr="0023521D" w:rsidRDefault="005E54E0" w:rsidP="00735C0C">
      <w:pPr>
        <w:rPr>
          <w:b/>
          <w:sz w:val="20"/>
        </w:rPr>
      </w:pPr>
      <w:r w:rsidRPr="0023521D">
        <w:rPr>
          <w:b/>
          <w:sz w:val="20"/>
        </w:rPr>
        <w:t>M13</w:t>
      </w:r>
      <w:r w:rsidR="002721F2" w:rsidRPr="0023521D">
        <w:rPr>
          <w:b/>
          <w:sz w:val="20"/>
        </w:rPr>
        <w:tab/>
      </w:r>
      <w:r w:rsidRPr="0023521D">
        <w:rPr>
          <w:b/>
          <w:sz w:val="20"/>
        </w:rPr>
        <w:tab/>
        <w:t>GE GA</w:t>
      </w:r>
      <w:r w:rsidR="007F4192" w:rsidRPr="0023521D">
        <w:rPr>
          <w:b/>
          <w:sz w:val="20"/>
        </w:rPr>
        <w:t>P (</w:t>
      </w:r>
      <w:r w:rsidRPr="0023521D">
        <w:rPr>
          <w:b/>
          <w:sz w:val="20"/>
        </w:rPr>
        <w:t>FM/</w:t>
      </w:r>
      <w:r w:rsidR="007F4192" w:rsidRPr="0023521D">
        <w:rPr>
          <w:b/>
          <w:sz w:val="20"/>
        </w:rPr>
        <w:t>IRI/</w:t>
      </w:r>
      <w:r w:rsidRPr="0023521D">
        <w:rPr>
          <w:b/>
          <w:sz w:val="20"/>
        </w:rPr>
        <w:t>CSD-1</w:t>
      </w:r>
      <w:r w:rsidR="007F4192" w:rsidRPr="0023521D">
        <w:rPr>
          <w:b/>
          <w:sz w:val="20"/>
        </w:rPr>
        <w:t>)</w:t>
      </w:r>
    </w:p>
    <w:p w:rsidR="005E54E0" w:rsidRPr="0023521D" w:rsidRDefault="005E54E0" w:rsidP="00735C0C">
      <w:pPr>
        <w:rPr>
          <w:b/>
          <w:sz w:val="20"/>
        </w:rPr>
      </w:pPr>
    </w:p>
    <w:p w:rsidR="005E54E0" w:rsidRPr="0023521D" w:rsidRDefault="005E54E0" w:rsidP="00735C0C">
      <w:pPr>
        <w:tabs>
          <w:tab w:val="left" w:pos="10368"/>
        </w:tabs>
        <w:rPr>
          <w:b/>
          <w:sz w:val="20"/>
        </w:rPr>
      </w:pPr>
      <w:r w:rsidRPr="0023521D">
        <w:rPr>
          <w:b/>
          <w:sz w:val="20"/>
        </w:rPr>
        <w:t>Note:  Due to the large discrepancy in CSD-1 interpretations from state to state, please confirm to the factory all controls required in your jurisdiction.</w:t>
      </w:r>
    </w:p>
    <w:p w:rsidR="005E54E0" w:rsidRPr="0023521D" w:rsidRDefault="005E54E0" w:rsidP="00735C0C">
      <w:pPr>
        <w:rPr>
          <w:sz w:val="20"/>
        </w:rPr>
      </w:pPr>
    </w:p>
    <w:p w:rsidR="005E54E0" w:rsidRPr="0023521D" w:rsidRDefault="005E54E0" w:rsidP="00735C0C">
      <w:pPr>
        <w:rPr>
          <w:b/>
          <w:sz w:val="20"/>
          <w:u w:val="single"/>
        </w:rPr>
      </w:pPr>
      <w:r w:rsidRPr="0023521D">
        <w:rPr>
          <w:b/>
          <w:sz w:val="20"/>
          <w:u w:val="single"/>
        </w:rPr>
        <w:t>OPTIONAL STATE CODE CONSTRUCTION</w:t>
      </w:r>
    </w:p>
    <w:p w:rsidR="005E54E0" w:rsidRPr="0023521D" w:rsidRDefault="005E54E0" w:rsidP="00735C0C">
      <w:pPr>
        <w:rPr>
          <w:b/>
          <w:sz w:val="20"/>
        </w:rPr>
      </w:pPr>
    </w:p>
    <w:p w:rsidR="005E54E0" w:rsidRPr="0023521D" w:rsidRDefault="005E54E0" w:rsidP="00735C0C">
      <w:pPr>
        <w:rPr>
          <w:b/>
          <w:sz w:val="20"/>
        </w:rPr>
      </w:pPr>
      <w:r w:rsidRPr="0023521D">
        <w:rPr>
          <w:sz w:val="20"/>
        </w:rPr>
        <w:t xml:space="preserve">The </w:t>
      </w:r>
      <w:r w:rsidRPr="0023521D">
        <w:rPr>
          <w:b/>
          <w:sz w:val="20"/>
        </w:rPr>
        <w:t>BOILER</w:t>
      </w:r>
      <w:r w:rsidRPr="0023521D">
        <w:rPr>
          <w:sz w:val="20"/>
        </w:rPr>
        <w:t xml:space="preserve"> shall be constructed in accordance with ______ state requirements. (Options Below)</w:t>
      </w:r>
    </w:p>
    <w:p w:rsidR="005E54E0" w:rsidRPr="0023521D" w:rsidRDefault="005E54E0" w:rsidP="00735C0C">
      <w:pPr>
        <w:rPr>
          <w:b/>
          <w:sz w:val="20"/>
        </w:rPr>
      </w:pPr>
      <w:r w:rsidRPr="0023521D">
        <w:rPr>
          <w:b/>
          <w:sz w:val="20"/>
        </w:rPr>
        <w:t>M7</w:t>
      </w:r>
      <w:r w:rsidRPr="0023521D">
        <w:rPr>
          <w:b/>
          <w:sz w:val="20"/>
        </w:rPr>
        <w:tab/>
      </w:r>
      <w:r w:rsidR="002721F2" w:rsidRPr="0023521D">
        <w:rPr>
          <w:b/>
          <w:sz w:val="20"/>
        </w:rPr>
        <w:tab/>
      </w:r>
      <w:r w:rsidRPr="0023521D">
        <w:rPr>
          <w:b/>
          <w:sz w:val="20"/>
        </w:rPr>
        <w:t>California Code</w:t>
      </w:r>
    </w:p>
    <w:p w:rsidR="00D83BF0" w:rsidRPr="0023521D" w:rsidRDefault="00D83BF0" w:rsidP="000060DD">
      <w:pPr>
        <w:ind w:right="36"/>
        <w:jc w:val="right"/>
        <w:rPr>
          <w:sz w:val="20"/>
        </w:rPr>
      </w:pPr>
    </w:p>
    <w:p w:rsidR="00D83BF0" w:rsidRPr="0023521D" w:rsidRDefault="00D83BF0" w:rsidP="000060DD">
      <w:pPr>
        <w:ind w:right="36"/>
        <w:jc w:val="right"/>
        <w:rPr>
          <w:sz w:val="20"/>
        </w:rPr>
      </w:pPr>
    </w:p>
    <w:p w:rsidR="00D83BF0" w:rsidRDefault="00D83BF0" w:rsidP="000060DD">
      <w:pPr>
        <w:ind w:right="36"/>
        <w:jc w:val="right"/>
        <w:rPr>
          <w:sz w:val="14"/>
          <w:szCs w:val="14"/>
        </w:rPr>
      </w:pPr>
    </w:p>
    <w:p w:rsidR="00D83BF0" w:rsidRDefault="00D83BF0" w:rsidP="000060DD">
      <w:pPr>
        <w:ind w:right="36"/>
        <w:jc w:val="right"/>
        <w:rPr>
          <w:sz w:val="14"/>
          <w:szCs w:val="14"/>
        </w:rPr>
      </w:pPr>
    </w:p>
    <w:p w:rsidR="00A57BEA" w:rsidRPr="00DC785D" w:rsidRDefault="007A20E3" w:rsidP="000060DD">
      <w:pPr>
        <w:ind w:right="36"/>
        <w:jc w:val="right"/>
        <w:rPr>
          <w:sz w:val="14"/>
          <w:szCs w:val="14"/>
        </w:rPr>
      </w:pPr>
      <w:r>
        <w:rPr>
          <w:sz w:val="14"/>
          <w:szCs w:val="14"/>
        </w:rPr>
        <w:t>3/</w:t>
      </w:r>
      <w:r w:rsidR="006D074B">
        <w:rPr>
          <w:sz w:val="14"/>
          <w:szCs w:val="14"/>
        </w:rPr>
        <w:t>/</w:t>
      </w:r>
      <w:proofErr w:type="gramStart"/>
      <w:r w:rsidR="006D074B">
        <w:rPr>
          <w:sz w:val="14"/>
          <w:szCs w:val="14"/>
        </w:rPr>
        <w:t>20</w:t>
      </w:r>
      <w:r>
        <w:rPr>
          <w:sz w:val="14"/>
          <w:szCs w:val="14"/>
        </w:rPr>
        <w:t>21</w:t>
      </w:r>
      <w:r w:rsidR="006D074B">
        <w:rPr>
          <w:sz w:val="14"/>
          <w:szCs w:val="14"/>
        </w:rPr>
        <w:t xml:space="preserve"> </w:t>
      </w:r>
      <w:r w:rsidR="00A57BEA" w:rsidRPr="00DC785D">
        <w:rPr>
          <w:sz w:val="14"/>
          <w:szCs w:val="14"/>
        </w:rPr>
        <w:t xml:space="preserve"> –</w:t>
      </w:r>
      <w:proofErr w:type="gramEnd"/>
      <w:r w:rsidR="00A57BEA" w:rsidRPr="00DC785D">
        <w:rPr>
          <w:sz w:val="14"/>
          <w:szCs w:val="14"/>
        </w:rPr>
        <w:t xml:space="preserve"> Printed in U.S.A.</w:t>
      </w:r>
    </w:p>
    <w:sectPr w:rsidR="00A57BEA" w:rsidRPr="00DC785D" w:rsidSect="007F4192">
      <w:endnotePr>
        <w:numFmt w:val="decimal"/>
      </w:endnotePr>
      <w:type w:val="continuous"/>
      <w:pgSz w:w="12240" w:h="15840" w:code="1"/>
      <w:pgMar w:top="720" w:right="720" w:bottom="72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434" w:rsidRDefault="00C11434">
      <w:r>
        <w:separator/>
      </w:r>
    </w:p>
  </w:endnote>
  <w:endnote w:type="continuationSeparator" w:id="0">
    <w:p w:rsidR="00C11434" w:rsidRDefault="00C1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434" w:rsidRDefault="00C11434">
      <w:r>
        <w:separator/>
      </w:r>
    </w:p>
  </w:footnote>
  <w:footnote w:type="continuationSeparator" w:id="0">
    <w:p w:rsidR="00C11434" w:rsidRDefault="00C11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4947AE"/>
    <w:multiLevelType w:val="hybridMultilevel"/>
    <w:tmpl w:val="576F158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807EFE"/>
    <w:multiLevelType w:val="hybridMultilevel"/>
    <w:tmpl w:val="432CFE9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94241F"/>
    <w:multiLevelType w:val="hybridMultilevel"/>
    <w:tmpl w:val="30E4779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3EF48D8"/>
    <w:multiLevelType w:val="hybridMultilevel"/>
    <w:tmpl w:val="98972FE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7CE2042"/>
    <w:multiLevelType w:val="hybridMultilevel"/>
    <w:tmpl w:val="CF208C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92484C"/>
    <w:multiLevelType w:val="hybridMultilevel"/>
    <w:tmpl w:val="AF3F32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034B225"/>
    <w:multiLevelType w:val="hybridMultilevel"/>
    <w:tmpl w:val="C0F21F7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86B5CC1"/>
    <w:multiLevelType w:val="hybridMultilevel"/>
    <w:tmpl w:val="3D7E88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C3B61C"/>
    <w:multiLevelType w:val="hybridMultilevel"/>
    <w:tmpl w:val="A815080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7340507"/>
    <w:multiLevelType w:val="hybridMultilevel"/>
    <w:tmpl w:val="8659D5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5"/>
  </w:num>
  <w:num w:numId="3">
    <w:abstractNumId w:val="9"/>
  </w:num>
  <w:num w:numId="4">
    <w:abstractNumId w:val="6"/>
  </w:num>
  <w:num w:numId="5">
    <w:abstractNumId w:val="2"/>
  </w:num>
  <w:num w:numId="6">
    <w:abstractNumId w:val="1"/>
  </w:num>
  <w:num w:numId="7">
    <w:abstractNumId w:val="8"/>
  </w:num>
  <w:num w:numId="8">
    <w:abstractNumId w:val="3"/>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993"/>
    <w:rsid w:val="000060DD"/>
    <w:rsid w:val="00017FD6"/>
    <w:rsid w:val="00021F63"/>
    <w:rsid w:val="00042B92"/>
    <w:rsid w:val="000551B1"/>
    <w:rsid w:val="00086322"/>
    <w:rsid w:val="000A6E49"/>
    <w:rsid w:val="000C4B4F"/>
    <w:rsid w:val="000D7335"/>
    <w:rsid w:val="000F4A99"/>
    <w:rsid w:val="00114989"/>
    <w:rsid w:val="00120A91"/>
    <w:rsid w:val="00140E83"/>
    <w:rsid w:val="0014460C"/>
    <w:rsid w:val="00146D93"/>
    <w:rsid w:val="001A34C6"/>
    <w:rsid w:val="001D0D37"/>
    <w:rsid w:val="001E22A2"/>
    <w:rsid w:val="001F273D"/>
    <w:rsid w:val="0023521D"/>
    <w:rsid w:val="002442DA"/>
    <w:rsid w:val="00245303"/>
    <w:rsid w:val="002500F2"/>
    <w:rsid w:val="002629C6"/>
    <w:rsid w:val="00267926"/>
    <w:rsid w:val="00271DE6"/>
    <w:rsid w:val="002721F2"/>
    <w:rsid w:val="00286624"/>
    <w:rsid w:val="00296973"/>
    <w:rsid w:val="002C126C"/>
    <w:rsid w:val="002D01A3"/>
    <w:rsid w:val="002E5A52"/>
    <w:rsid w:val="00330C40"/>
    <w:rsid w:val="00334B44"/>
    <w:rsid w:val="003444CD"/>
    <w:rsid w:val="00356009"/>
    <w:rsid w:val="00387F5A"/>
    <w:rsid w:val="003A7ABF"/>
    <w:rsid w:val="003E40AB"/>
    <w:rsid w:val="003F2FB6"/>
    <w:rsid w:val="00416936"/>
    <w:rsid w:val="00421D31"/>
    <w:rsid w:val="00434123"/>
    <w:rsid w:val="0044032E"/>
    <w:rsid w:val="004459E0"/>
    <w:rsid w:val="0045339F"/>
    <w:rsid w:val="004C1756"/>
    <w:rsid w:val="004D1102"/>
    <w:rsid w:val="00525F1F"/>
    <w:rsid w:val="00531148"/>
    <w:rsid w:val="00550AC5"/>
    <w:rsid w:val="005843FE"/>
    <w:rsid w:val="005A0AFC"/>
    <w:rsid w:val="005E54E0"/>
    <w:rsid w:val="00624F3C"/>
    <w:rsid w:val="00634ABC"/>
    <w:rsid w:val="00662101"/>
    <w:rsid w:val="00664902"/>
    <w:rsid w:val="006771FA"/>
    <w:rsid w:val="006B3DDA"/>
    <w:rsid w:val="006D074B"/>
    <w:rsid w:val="006F0C6B"/>
    <w:rsid w:val="0071123A"/>
    <w:rsid w:val="00722C43"/>
    <w:rsid w:val="00735C0C"/>
    <w:rsid w:val="007417D3"/>
    <w:rsid w:val="00765CFF"/>
    <w:rsid w:val="007A20E3"/>
    <w:rsid w:val="007C0900"/>
    <w:rsid w:val="007C0BEE"/>
    <w:rsid w:val="007E4641"/>
    <w:rsid w:val="007F4192"/>
    <w:rsid w:val="00800937"/>
    <w:rsid w:val="00832260"/>
    <w:rsid w:val="00847B1C"/>
    <w:rsid w:val="00880345"/>
    <w:rsid w:val="0089088D"/>
    <w:rsid w:val="00894E1A"/>
    <w:rsid w:val="008B7483"/>
    <w:rsid w:val="008D61F5"/>
    <w:rsid w:val="008F3694"/>
    <w:rsid w:val="008F3B10"/>
    <w:rsid w:val="00921A25"/>
    <w:rsid w:val="00966902"/>
    <w:rsid w:val="009773A3"/>
    <w:rsid w:val="009817B9"/>
    <w:rsid w:val="0098574D"/>
    <w:rsid w:val="0099438A"/>
    <w:rsid w:val="009F63B5"/>
    <w:rsid w:val="00A04FBE"/>
    <w:rsid w:val="00A35F81"/>
    <w:rsid w:val="00A57BEA"/>
    <w:rsid w:val="00A91743"/>
    <w:rsid w:val="00AD2D4E"/>
    <w:rsid w:val="00B04C0E"/>
    <w:rsid w:val="00B71255"/>
    <w:rsid w:val="00B72907"/>
    <w:rsid w:val="00B840D1"/>
    <w:rsid w:val="00BB19B2"/>
    <w:rsid w:val="00BB4777"/>
    <w:rsid w:val="00BE2335"/>
    <w:rsid w:val="00BF5CA4"/>
    <w:rsid w:val="00C11434"/>
    <w:rsid w:val="00C35DA4"/>
    <w:rsid w:val="00C63BE0"/>
    <w:rsid w:val="00C65328"/>
    <w:rsid w:val="00D11138"/>
    <w:rsid w:val="00D21A81"/>
    <w:rsid w:val="00D447DD"/>
    <w:rsid w:val="00D506BB"/>
    <w:rsid w:val="00D53F2C"/>
    <w:rsid w:val="00D83BF0"/>
    <w:rsid w:val="00DA7B5A"/>
    <w:rsid w:val="00DA7F74"/>
    <w:rsid w:val="00DB3DA8"/>
    <w:rsid w:val="00DC171D"/>
    <w:rsid w:val="00DC785D"/>
    <w:rsid w:val="00DD626F"/>
    <w:rsid w:val="00DE2505"/>
    <w:rsid w:val="00E075E0"/>
    <w:rsid w:val="00E7541A"/>
    <w:rsid w:val="00E8204C"/>
    <w:rsid w:val="00EA3661"/>
    <w:rsid w:val="00EB2F94"/>
    <w:rsid w:val="00EB3356"/>
    <w:rsid w:val="00EB4418"/>
    <w:rsid w:val="00EC0B0E"/>
    <w:rsid w:val="00F24B1A"/>
    <w:rsid w:val="00F45802"/>
    <w:rsid w:val="00F5680C"/>
    <w:rsid w:val="00F5744E"/>
    <w:rsid w:val="00F93764"/>
    <w:rsid w:val="00FB0ABE"/>
    <w:rsid w:val="00FB3F4D"/>
    <w:rsid w:val="00FC2A56"/>
    <w:rsid w:val="00FD6993"/>
    <w:rsid w:val="00FF6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B43DDB"/>
  <w15:chartTrackingRefBased/>
  <w15:docId w15:val="{E3A5BE91-8B4A-4A81-943D-A068CD509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993"/>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506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750586">
      <w:bodyDiv w:val="1"/>
      <w:marLeft w:val="0"/>
      <w:marRight w:val="0"/>
      <w:marTop w:val="0"/>
      <w:marBottom w:val="0"/>
      <w:divBdr>
        <w:top w:val="none" w:sz="0" w:space="0" w:color="auto"/>
        <w:left w:val="none" w:sz="0" w:space="0" w:color="auto"/>
        <w:bottom w:val="none" w:sz="0" w:space="0" w:color="auto"/>
        <w:right w:val="none" w:sz="0" w:space="0" w:color="auto"/>
      </w:divBdr>
    </w:div>
    <w:div w:id="123490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1686</Words>
  <Characters>9406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lpstr>
    </vt:vector>
  </TitlesOfParts>
  <Company>Lochinvar</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Candace Parker</dc:creator>
  <cp:keywords/>
  <cp:lastModifiedBy>Wiseman, Robert</cp:lastModifiedBy>
  <cp:revision>3</cp:revision>
  <cp:lastPrinted>2016-07-28T15:37:00Z</cp:lastPrinted>
  <dcterms:created xsi:type="dcterms:W3CDTF">2021-03-22T21:06:00Z</dcterms:created>
  <dcterms:modified xsi:type="dcterms:W3CDTF">2021-03-22T21:07:00Z</dcterms:modified>
</cp:coreProperties>
</file>